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9B65" w14:textId="77777777" w:rsidR="00855C8A" w:rsidRDefault="00855C8A" w:rsidP="00855C8A">
      <w:pPr>
        <w:rPr>
          <w:b/>
          <w:color w:val="0070C0"/>
          <w:sz w:val="24"/>
          <w:szCs w:val="24"/>
        </w:rPr>
      </w:pPr>
      <w:bookmarkStart w:id="0" w:name="_Toc529887971"/>
      <w:bookmarkStart w:id="1" w:name="_Toc529973292"/>
      <w:bookmarkStart w:id="2" w:name="_Toc530052364"/>
      <w:bookmarkStart w:id="3" w:name="_Toc531161606"/>
      <w:bookmarkStart w:id="4" w:name="_Toc529887976"/>
      <w:bookmarkStart w:id="5" w:name="_Toc529973297"/>
      <w:r>
        <w:rPr>
          <w:color w:val="0070C0"/>
          <w:sz w:val="18"/>
          <w:szCs w:val="18"/>
        </w:rPr>
        <w:t>[Note to suppliers: this page will be deleted prior to publication to agencies]</w:t>
      </w:r>
    </w:p>
    <w:p w14:paraId="5DB0DCF4" w14:textId="1F0226E3" w:rsidR="00176372" w:rsidRPr="00AE5323" w:rsidRDefault="00176372" w:rsidP="00D85CDE">
      <w:r w:rsidRPr="00AE5323">
        <w:t xml:space="preserve">Version History: </w:t>
      </w:r>
    </w:p>
    <w:tbl>
      <w:tblPr>
        <w:tblStyle w:val="DIATable"/>
        <w:tblW w:w="0" w:type="auto"/>
        <w:tblLook w:val="04A0" w:firstRow="1" w:lastRow="0" w:firstColumn="1" w:lastColumn="0" w:noHBand="0" w:noVBand="1"/>
      </w:tblPr>
      <w:tblGrid>
        <w:gridCol w:w="2327"/>
        <w:gridCol w:w="6606"/>
      </w:tblGrid>
      <w:tr w:rsidR="00176372" w:rsidRPr="00CA54A2" w14:paraId="3EA4C4C3" w14:textId="77777777" w:rsidTr="7CED235C">
        <w:trPr>
          <w:cnfStyle w:val="100000000000" w:firstRow="1" w:lastRow="0" w:firstColumn="0" w:lastColumn="0" w:oddVBand="0" w:evenVBand="0" w:oddHBand="0" w:evenHBand="0" w:firstRowFirstColumn="0" w:firstRowLastColumn="0" w:lastRowFirstColumn="0" w:lastRowLastColumn="0"/>
        </w:trPr>
        <w:tc>
          <w:tcPr>
            <w:tcW w:w="2429" w:type="dxa"/>
          </w:tcPr>
          <w:p w14:paraId="65195A60" w14:textId="77777777" w:rsidR="00176372" w:rsidRPr="00CA54A2" w:rsidRDefault="00176372" w:rsidP="00D85CDE">
            <w:r w:rsidRPr="00CA54A2">
              <w:t>Version/Date</w:t>
            </w:r>
          </w:p>
        </w:tc>
        <w:tc>
          <w:tcPr>
            <w:tcW w:w="7298" w:type="dxa"/>
          </w:tcPr>
          <w:p w14:paraId="18ACF7A2" w14:textId="77777777" w:rsidR="00176372" w:rsidRPr="00CA54A2" w:rsidRDefault="00176372" w:rsidP="00D85CDE"/>
        </w:tc>
      </w:tr>
      <w:tr w:rsidR="00176372" w:rsidRPr="00CA54A2" w14:paraId="48B2F003" w14:textId="77777777" w:rsidTr="7CED235C">
        <w:tc>
          <w:tcPr>
            <w:tcW w:w="2429" w:type="dxa"/>
          </w:tcPr>
          <w:p w14:paraId="521D4E8C" w14:textId="40BBBFF5" w:rsidR="00176372" w:rsidRPr="00CA54A2" w:rsidRDefault="00087622" w:rsidP="00D85CDE">
            <w:r>
              <w:t>0.</w:t>
            </w:r>
            <w:r w:rsidR="00DD11F9">
              <w:t>1</w:t>
            </w:r>
            <w:r w:rsidR="00587A42">
              <w:t xml:space="preserve">       </w:t>
            </w:r>
            <w:r w:rsidR="00AF1B85">
              <w:t>November</w:t>
            </w:r>
            <w:r w:rsidR="00DD11F9">
              <w:t xml:space="preserve"> 2025</w:t>
            </w:r>
          </w:p>
        </w:tc>
        <w:tc>
          <w:tcPr>
            <w:tcW w:w="7298" w:type="dxa"/>
          </w:tcPr>
          <w:p w14:paraId="495B254E" w14:textId="7DBFF6D6" w:rsidR="00176372" w:rsidRPr="00CA54A2" w:rsidRDefault="00087622" w:rsidP="00D85CDE">
            <w:r>
              <w:t>Final</w:t>
            </w:r>
            <w:r w:rsidR="00587A42">
              <w:t xml:space="preserve"> </w:t>
            </w:r>
          </w:p>
        </w:tc>
      </w:tr>
      <w:tr w:rsidR="00176372" w:rsidRPr="00CA54A2" w14:paraId="4C939D44" w14:textId="77777777" w:rsidTr="7CED235C">
        <w:tc>
          <w:tcPr>
            <w:tcW w:w="2429" w:type="dxa"/>
          </w:tcPr>
          <w:p w14:paraId="13AE724B" w14:textId="78945055" w:rsidR="00176372" w:rsidRPr="00CA54A2" w:rsidRDefault="00176372" w:rsidP="7CED235C">
            <w:pPr>
              <w:spacing w:before="120"/>
              <w:rPr>
                <w:rFonts w:eastAsia="Calibri" w:cs="Calibri"/>
                <w:color w:val="000000" w:themeColor="text1"/>
              </w:rPr>
            </w:pPr>
          </w:p>
        </w:tc>
        <w:tc>
          <w:tcPr>
            <w:tcW w:w="7298" w:type="dxa"/>
          </w:tcPr>
          <w:p w14:paraId="26635A80" w14:textId="237C74AA" w:rsidR="00176372" w:rsidRPr="00CA54A2" w:rsidRDefault="00176372" w:rsidP="7CED235C">
            <w:pPr>
              <w:spacing w:before="120"/>
              <w:rPr>
                <w:rFonts w:eastAsia="Calibri" w:cs="Calibri"/>
                <w:color w:val="000000" w:themeColor="text1"/>
              </w:rPr>
            </w:pPr>
          </w:p>
        </w:tc>
      </w:tr>
      <w:tr w:rsidR="00176372" w:rsidRPr="00CA54A2" w14:paraId="68AF48A0" w14:textId="77777777" w:rsidTr="7CED235C">
        <w:tc>
          <w:tcPr>
            <w:tcW w:w="2429" w:type="dxa"/>
          </w:tcPr>
          <w:p w14:paraId="56051F74" w14:textId="1EB8AA73" w:rsidR="00176372" w:rsidRPr="00CA54A2" w:rsidRDefault="00176372" w:rsidP="00D85CDE"/>
        </w:tc>
        <w:tc>
          <w:tcPr>
            <w:tcW w:w="7298" w:type="dxa"/>
          </w:tcPr>
          <w:p w14:paraId="1D94989C" w14:textId="6CDABE05" w:rsidR="00176372" w:rsidRPr="00CA54A2" w:rsidRDefault="00176372" w:rsidP="00D85CDE"/>
        </w:tc>
      </w:tr>
      <w:tr w:rsidR="00176372" w:rsidRPr="00CA54A2" w14:paraId="4566AED0" w14:textId="77777777" w:rsidTr="7CED235C">
        <w:tc>
          <w:tcPr>
            <w:tcW w:w="2429" w:type="dxa"/>
          </w:tcPr>
          <w:p w14:paraId="2782058F" w14:textId="309F5FE8" w:rsidR="00176372" w:rsidRPr="00CA54A2" w:rsidRDefault="00176372" w:rsidP="00D85CDE"/>
        </w:tc>
        <w:tc>
          <w:tcPr>
            <w:tcW w:w="7298" w:type="dxa"/>
          </w:tcPr>
          <w:p w14:paraId="421BF3D9" w14:textId="2D6FAF28" w:rsidR="00176372" w:rsidRPr="00CA54A2" w:rsidRDefault="00176372" w:rsidP="00D85CDE"/>
        </w:tc>
      </w:tr>
      <w:tr w:rsidR="00176372" w:rsidRPr="00CA54A2" w14:paraId="11BF10B3" w14:textId="77777777" w:rsidTr="7CED235C">
        <w:tc>
          <w:tcPr>
            <w:tcW w:w="2429" w:type="dxa"/>
          </w:tcPr>
          <w:p w14:paraId="0F4D3962" w14:textId="77777777" w:rsidR="00176372" w:rsidRPr="00CA54A2" w:rsidRDefault="00176372" w:rsidP="00D85CDE"/>
        </w:tc>
        <w:tc>
          <w:tcPr>
            <w:tcW w:w="7298" w:type="dxa"/>
          </w:tcPr>
          <w:p w14:paraId="209F1395" w14:textId="77777777" w:rsidR="00176372" w:rsidRPr="00CA54A2" w:rsidRDefault="00176372" w:rsidP="00D85CDE"/>
        </w:tc>
      </w:tr>
      <w:bookmarkEnd w:id="0"/>
      <w:bookmarkEnd w:id="1"/>
      <w:bookmarkEnd w:id="2"/>
      <w:bookmarkEnd w:id="3"/>
      <w:bookmarkEnd w:id="4"/>
      <w:bookmarkEnd w:id="5"/>
    </w:tbl>
    <w:p w14:paraId="310DDAF3" w14:textId="0510795F" w:rsidR="00D310B3" w:rsidRPr="00E21451" w:rsidRDefault="00D310B3" w:rsidP="00D85CDE"/>
    <w:p w14:paraId="2C10755D" w14:textId="1230EAE1" w:rsidR="00176372" w:rsidRPr="00AE5323" w:rsidRDefault="00176372" w:rsidP="00D85CDE">
      <w:r w:rsidRPr="00AE5323">
        <w:t>Context Notes</w:t>
      </w:r>
      <w:r w:rsidR="00503D12" w:rsidRPr="00AE5323">
        <w:t xml:space="preserve"> and Completion Instructions</w:t>
      </w:r>
      <w:r w:rsidRPr="00AE5323">
        <w:t>:</w:t>
      </w:r>
    </w:p>
    <w:p w14:paraId="17C44E6F" w14:textId="04EE8520" w:rsidR="00176372" w:rsidRDefault="00176372" w:rsidP="00A74F2D">
      <w:pPr>
        <w:pStyle w:val="ListParagraph"/>
        <w:numPr>
          <w:ilvl w:val="0"/>
          <w:numId w:val="22"/>
        </w:numPr>
      </w:pPr>
      <w:r>
        <w:t xml:space="preserve">This is a template for the </w:t>
      </w:r>
      <w:r w:rsidR="009312C4">
        <w:t>Service Listing</w:t>
      </w:r>
      <w:r>
        <w:t xml:space="preserve"> that </w:t>
      </w:r>
      <w:r w:rsidR="00993A35">
        <w:t xml:space="preserve">suppliers will complete and </w:t>
      </w:r>
      <w:r w:rsidR="30E0E040">
        <w:t>then</w:t>
      </w:r>
      <w:r>
        <w:t xml:space="preserve"> made available to agencies</w:t>
      </w:r>
      <w:r w:rsidR="00993A35">
        <w:t xml:space="preserve"> for secondary procurement</w:t>
      </w:r>
    </w:p>
    <w:p w14:paraId="1C7FF4D7" w14:textId="30D0C2D1" w:rsidR="00176372" w:rsidRDefault="00503D12" w:rsidP="00A74F2D">
      <w:pPr>
        <w:pStyle w:val="ListParagraph"/>
        <w:numPr>
          <w:ilvl w:val="0"/>
          <w:numId w:val="22"/>
        </w:numPr>
      </w:pPr>
      <w:r>
        <w:t>This</w:t>
      </w:r>
      <w:r w:rsidR="00176372">
        <w:t xml:space="preserve"> </w:t>
      </w:r>
      <w:r>
        <w:t>template</w:t>
      </w:r>
      <w:r w:rsidR="00176372">
        <w:t xml:space="preserve"> </w:t>
      </w:r>
      <w:r>
        <w:t>is pre-populated</w:t>
      </w:r>
      <w:r w:rsidR="00176372">
        <w:t xml:space="preserve"> with a set of Requirements issued by DIA</w:t>
      </w:r>
      <w:r w:rsidR="00845710">
        <w:t xml:space="preserve">, which </w:t>
      </w:r>
      <w:r>
        <w:t>must not be removed</w:t>
      </w:r>
    </w:p>
    <w:p w14:paraId="12ED0338" w14:textId="5033C17A" w:rsidR="00503D12" w:rsidRDefault="00503D12" w:rsidP="00A74F2D">
      <w:pPr>
        <w:pStyle w:val="ListParagraph"/>
        <w:numPr>
          <w:ilvl w:val="0"/>
          <w:numId w:val="22"/>
        </w:numPr>
      </w:pPr>
      <w:r>
        <w:t xml:space="preserve">The format of the </w:t>
      </w:r>
      <w:r w:rsidR="009312C4">
        <w:t>Service Listing</w:t>
      </w:r>
      <w:r>
        <w:t xml:space="preserve"> may not be changed</w:t>
      </w:r>
    </w:p>
    <w:p w14:paraId="6C9255A3" w14:textId="57C462A4" w:rsidR="009B7333" w:rsidRDefault="009B7333" w:rsidP="00A74F2D">
      <w:pPr>
        <w:pStyle w:val="ListParagraph"/>
        <w:numPr>
          <w:ilvl w:val="0"/>
          <w:numId w:val="22"/>
        </w:numPr>
      </w:pPr>
      <w:r>
        <w:t>Supporting and additional information can be added in-line or as Appendices</w:t>
      </w:r>
    </w:p>
    <w:p w14:paraId="070D0F13" w14:textId="1574D853" w:rsidR="00176372" w:rsidRDefault="00503D12" w:rsidP="00A74F2D">
      <w:pPr>
        <w:pStyle w:val="ListParagraph"/>
        <w:numPr>
          <w:ilvl w:val="0"/>
          <w:numId w:val="22"/>
        </w:numPr>
      </w:pPr>
      <w:r>
        <w:t>Following being a</w:t>
      </w:r>
      <w:r w:rsidR="1E859455">
        <w:t xml:space="preserve">pproved </w:t>
      </w:r>
      <w:r>
        <w:t xml:space="preserve">as a member of the </w:t>
      </w:r>
      <w:r w:rsidR="00564B2E">
        <w:t xml:space="preserve">Digital Identity </w:t>
      </w:r>
      <w:r>
        <w:t>Services panel, t</w:t>
      </w:r>
      <w:r w:rsidR="00176372">
        <w:t xml:space="preserve">he </w:t>
      </w:r>
      <w:r>
        <w:t xml:space="preserve">service provider will complete its </w:t>
      </w:r>
      <w:r w:rsidR="009312C4">
        <w:t>Service Listing</w:t>
      </w:r>
      <w:r>
        <w:t xml:space="preserve"> with</w:t>
      </w:r>
      <w:r w:rsidR="00176372">
        <w:t>:</w:t>
      </w:r>
    </w:p>
    <w:p w14:paraId="74247D29" w14:textId="77777777" w:rsidR="00176372" w:rsidRDefault="00176372" w:rsidP="00A74F2D">
      <w:pPr>
        <w:pStyle w:val="ListParagraph"/>
        <w:numPr>
          <w:ilvl w:val="1"/>
          <w:numId w:val="22"/>
        </w:numPr>
      </w:pPr>
      <w:r>
        <w:t xml:space="preserve">Information from the supplier provided during the online Application Process </w:t>
      </w:r>
    </w:p>
    <w:p w14:paraId="15B4DC79" w14:textId="774229A2" w:rsidR="00176372" w:rsidRDefault="00503D12" w:rsidP="00A74F2D">
      <w:pPr>
        <w:pStyle w:val="ListParagraph"/>
        <w:numPr>
          <w:ilvl w:val="1"/>
          <w:numId w:val="22"/>
        </w:numPr>
      </w:pPr>
      <w:r>
        <w:t>Additional i</w:t>
      </w:r>
      <w:r w:rsidR="00176372">
        <w:t xml:space="preserve">nformation provided by the Supplier </w:t>
      </w:r>
    </w:p>
    <w:p w14:paraId="10A68D92" w14:textId="53CE8ACA" w:rsidR="00176372" w:rsidRDefault="00176372" w:rsidP="00A74F2D">
      <w:pPr>
        <w:pStyle w:val="ListParagraph"/>
        <w:numPr>
          <w:ilvl w:val="0"/>
          <w:numId w:val="22"/>
        </w:numPr>
      </w:pPr>
      <w:r>
        <w:t xml:space="preserve">The </w:t>
      </w:r>
      <w:r w:rsidR="00503D12">
        <w:t xml:space="preserve">completed </w:t>
      </w:r>
      <w:r w:rsidR="009312C4">
        <w:t>Service Listing</w:t>
      </w:r>
      <w:r>
        <w:t xml:space="preserve"> is not published until it has been approved by DIA through its approved Assessment Framework/Process</w:t>
      </w:r>
    </w:p>
    <w:p w14:paraId="35AF506F" w14:textId="6EB3E55D" w:rsidR="00845710" w:rsidRDefault="00845710" w:rsidP="00A74F2D">
      <w:pPr>
        <w:pStyle w:val="ListParagraph"/>
        <w:numPr>
          <w:ilvl w:val="0"/>
          <w:numId w:val="22"/>
        </w:numPr>
      </w:pPr>
      <w:r>
        <w:t>The completed Service Listing is only available to eligible government agencies. It is not available to other suppliers or the public.</w:t>
      </w:r>
    </w:p>
    <w:p w14:paraId="2ED57907" w14:textId="77777777" w:rsidR="00176372" w:rsidRDefault="00176372" w:rsidP="00D85CDE"/>
    <w:p w14:paraId="4E90DDDB" w14:textId="04CB14B9" w:rsidR="00176372" w:rsidRPr="00AE5323" w:rsidRDefault="00176372" w:rsidP="00D85CDE">
      <w:bookmarkStart w:id="6" w:name="_Hlk46912601"/>
      <w:r w:rsidRPr="00AE5323">
        <w:t>Related document:</w:t>
      </w:r>
    </w:p>
    <w:tbl>
      <w:tblPr>
        <w:tblStyle w:val="DIATable"/>
        <w:tblW w:w="9498" w:type="dxa"/>
        <w:tblLook w:val="04A0" w:firstRow="1" w:lastRow="0" w:firstColumn="1" w:lastColumn="0" w:noHBand="0" w:noVBand="1"/>
      </w:tblPr>
      <w:tblGrid>
        <w:gridCol w:w="2356"/>
        <w:gridCol w:w="7142"/>
      </w:tblGrid>
      <w:tr w:rsidR="00FB559D" w14:paraId="6A5AB36B" w14:textId="77777777" w:rsidTr="27660776">
        <w:trPr>
          <w:cnfStyle w:val="100000000000" w:firstRow="1" w:lastRow="0" w:firstColumn="0" w:lastColumn="0" w:oddVBand="0" w:evenVBand="0" w:oddHBand="0" w:evenHBand="0" w:firstRowFirstColumn="0" w:firstRowLastColumn="0" w:lastRowFirstColumn="0" w:lastRowLastColumn="0"/>
        </w:trPr>
        <w:tc>
          <w:tcPr>
            <w:tcW w:w="2356" w:type="dxa"/>
          </w:tcPr>
          <w:p w14:paraId="1BF9AD6A" w14:textId="7CD2C5AE" w:rsidR="00FB559D" w:rsidRDefault="00FB559D" w:rsidP="00D85CDE">
            <w:r>
              <w:t>Document</w:t>
            </w:r>
          </w:p>
        </w:tc>
        <w:tc>
          <w:tcPr>
            <w:tcW w:w="7142" w:type="dxa"/>
          </w:tcPr>
          <w:p w14:paraId="547E6FE2" w14:textId="1B03A7F1" w:rsidR="00FB559D" w:rsidRDefault="00FB559D" w:rsidP="00D85CDE">
            <w:r>
              <w:t>Comment</w:t>
            </w:r>
          </w:p>
        </w:tc>
      </w:tr>
      <w:tr w:rsidR="00FB559D" w14:paraId="67E0306B" w14:textId="77777777" w:rsidTr="27660776">
        <w:tc>
          <w:tcPr>
            <w:tcW w:w="2356" w:type="dxa"/>
          </w:tcPr>
          <w:p w14:paraId="2B4B2728" w14:textId="57BC057B" w:rsidR="00FB559D" w:rsidRDefault="00FB559D" w:rsidP="00D85CDE">
            <w:r>
              <w:t>SL</w:t>
            </w:r>
            <w:r w:rsidR="00564B2E">
              <w:t xml:space="preserve"> </w:t>
            </w:r>
            <w:r w:rsidR="000461DE">
              <w:t>Template</w:t>
            </w:r>
            <w:r w:rsidR="00564B2E">
              <w:t xml:space="preserve"> Digital Identity</w:t>
            </w:r>
            <w:r>
              <w:t>.doc</w:t>
            </w:r>
          </w:p>
        </w:tc>
        <w:tc>
          <w:tcPr>
            <w:tcW w:w="7142" w:type="dxa"/>
          </w:tcPr>
          <w:p w14:paraId="7D29F67B" w14:textId="4CA22FBB" w:rsidR="00FB559D" w:rsidRDefault="00266FAF" w:rsidP="00D85CDE">
            <w:r w:rsidRPr="00266FAF">
              <w:rPr>
                <w:rStyle w:val="normaltextrun"/>
                <w:rFonts w:cs="Calibri"/>
                <w:color w:val="000000"/>
                <w:shd w:val="clear" w:color="auto" w:fill="FFFFFF"/>
              </w:rPr>
              <w:t xml:space="preserve">The Service Listing template for </w:t>
            </w:r>
            <w:r w:rsidR="00564B2E">
              <w:rPr>
                <w:rStyle w:val="normaltextrun"/>
                <w:rFonts w:cs="Calibri"/>
                <w:color w:val="000000"/>
                <w:shd w:val="clear" w:color="auto" w:fill="FFFFFF"/>
              </w:rPr>
              <w:t xml:space="preserve">Digital Identity </w:t>
            </w:r>
            <w:r w:rsidRPr="00266FAF">
              <w:rPr>
                <w:rStyle w:val="normaltextrun"/>
                <w:rFonts w:cs="Calibri"/>
                <w:color w:val="000000"/>
                <w:shd w:val="clear" w:color="auto" w:fill="FFFFFF"/>
              </w:rPr>
              <w:t xml:space="preserve">related services  </w:t>
            </w:r>
          </w:p>
        </w:tc>
      </w:tr>
      <w:bookmarkEnd w:id="6"/>
    </w:tbl>
    <w:p w14:paraId="131D41E1" w14:textId="77777777" w:rsidR="007536E7" w:rsidRDefault="007536E7" w:rsidP="00D85CDE">
      <w:r>
        <w:br w:type="page"/>
      </w:r>
    </w:p>
    <w:tbl>
      <w:tblPr>
        <w:tblStyle w:val="TableGridLight"/>
        <w:tblW w:w="9180" w:type="dxa"/>
        <w:tblLook w:val="04A0" w:firstRow="1" w:lastRow="0" w:firstColumn="1" w:lastColumn="0" w:noHBand="0" w:noVBand="1"/>
      </w:tblPr>
      <w:tblGrid>
        <w:gridCol w:w="1101"/>
        <w:gridCol w:w="6804"/>
        <w:gridCol w:w="1275"/>
      </w:tblGrid>
      <w:tr w:rsidR="00624F4F" w14:paraId="73E3DFC5" w14:textId="77777777" w:rsidTr="7CED235C">
        <w:tc>
          <w:tcPr>
            <w:tcW w:w="1101" w:type="dxa"/>
          </w:tcPr>
          <w:p w14:paraId="49CD8FD4" w14:textId="3AE23523" w:rsidR="007536E7" w:rsidRDefault="007536E7" w:rsidP="00D85CDE"/>
          <w:p w14:paraId="47611D49" w14:textId="31F7C3ED" w:rsidR="007536E7" w:rsidRDefault="4D5BDF39" w:rsidP="00D85CDE">
            <w:pPr>
              <w:rPr>
                <w:sz w:val="18"/>
                <w:szCs w:val="18"/>
              </w:rPr>
            </w:pPr>
            <w:r>
              <w:rPr>
                <w:noProof/>
              </w:rPr>
              <w:drawing>
                <wp:inline distT="0" distB="0" distL="0" distR="0" wp14:anchorId="092424C1" wp14:editId="4EFFD0A4">
                  <wp:extent cx="434645" cy="429456"/>
                  <wp:effectExtent l="0" t="0" r="3810" b="8890"/>
                  <wp:docPr id="642795270" name="Picture 2" descr="NZ Gov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34645" cy="429456"/>
                          </a:xfrm>
                          <a:prstGeom prst="rect">
                            <a:avLst/>
                          </a:prstGeom>
                        </pic:spPr>
                      </pic:pic>
                    </a:graphicData>
                  </a:graphic>
                </wp:inline>
              </w:drawing>
            </w:r>
          </w:p>
          <w:p w14:paraId="73E3DFC1" w14:textId="0E7F16B0" w:rsidR="00624F4F" w:rsidRDefault="00624F4F" w:rsidP="00D85CDE"/>
        </w:tc>
        <w:tc>
          <w:tcPr>
            <w:tcW w:w="6804" w:type="dxa"/>
          </w:tcPr>
          <w:p w14:paraId="73E3DFC2" w14:textId="4F3D6ECC" w:rsidR="00624F4F" w:rsidRPr="00624F4F" w:rsidRDefault="00564B2E" w:rsidP="00D85CDE">
            <w:pPr>
              <w:pStyle w:val="Heading1"/>
            </w:pPr>
            <w:bookmarkStart w:id="7" w:name="_Toc214566816"/>
            <w:r>
              <w:t xml:space="preserve">Digital Identity </w:t>
            </w:r>
            <w:r w:rsidR="006C04BE">
              <w:t>– Service Listing</w:t>
            </w:r>
            <w:bookmarkEnd w:id="7"/>
          </w:p>
          <w:p w14:paraId="73E3DFC3" w14:textId="176E0841" w:rsidR="00624F4F" w:rsidRDefault="00751EC6" w:rsidP="00D85CDE">
            <w:r>
              <w:t>Marketplace</w:t>
            </w:r>
            <w:r w:rsidR="00624F4F" w:rsidRPr="00624F4F">
              <w:t xml:space="preserve"> Framework: </w:t>
            </w:r>
            <w:r w:rsidR="00564B2E">
              <w:t>Digital Identity</w:t>
            </w:r>
            <w:r w:rsidR="00624F4F" w:rsidRPr="00624F4F">
              <w:t xml:space="preserve">: </w:t>
            </w:r>
            <w:r w:rsidR="00564B2E">
              <w:t>Digital Identity Services</w:t>
            </w:r>
          </w:p>
        </w:tc>
        <w:tc>
          <w:tcPr>
            <w:tcW w:w="1275" w:type="dxa"/>
          </w:tcPr>
          <w:p w14:paraId="73E3DFC4" w14:textId="77777777" w:rsidR="00624F4F" w:rsidRDefault="00624F4F" w:rsidP="00D85CDE">
            <w:r>
              <w:t>Company logo</w:t>
            </w:r>
          </w:p>
        </w:tc>
      </w:tr>
    </w:tbl>
    <w:p w14:paraId="73E3DFC6" w14:textId="16C78FB0" w:rsidR="00624F4F" w:rsidRPr="00E91CB1" w:rsidRDefault="009B6FE6" w:rsidP="00D85CDE">
      <w:pPr>
        <w:rPr>
          <w:color w:val="51A7CC" w:themeColor="text2" w:themeTint="99"/>
        </w:rPr>
      </w:pPr>
      <w:r w:rsidRPr="00E91CB1">
        <w:rPr>
          <w:color w:val="51A7CC" w:themeColor="text2" w:themeTint="99"/>
        </w:rPr>
        <w:t>[Words in blue font are guidance notes for suppliers completing this template, and should be deleted prior to publication]</w:t>
      </w:r>
    </w:p>
    <w:p w14:paraId="73E3DFC7" w14:textId="77777777" w:rsidR="00624F4F" w:rsidRPr="00624F4F" w:rsidRDefault="00624F4F" w:rsidP="00E91CB1">
      <w:pPr>
        <w:pStyle w:val="Heading4"/>
      </w:pPr>
      <w:r w:rsidRPr="00624F4F">
        <w:t>Service Definition</w:t>
      </w:r>
    </w:p>
    <w:p w14:paraId="2A975FE9" w14:textId="77777777" w:rsidR="008C43AE" w:rsidRPr="008C43AE" w:rsidRDefault="008C43AE" w:rsidP="008C43AE">
      <w:r>
        <w:t xml:space="preserve">Digital Identity Services can include </w:t>
      </w:r>
      <w:r w:rsidRPr="008C43AE">
        <w:t xml:space="preserve">managed services, software, and hardware that that support the delivery of digital identity solutions under the </w:t>
      </w:r>
      <w:hyperlink r:id="rId12" w:anchor="DISTF-Act" w:tgtFrame="_blank" w:history="1">
        <w:r w:rsidRPr="008C43AE">
          <w:rPr>
            <w:rStyle w:val="Hyperlink"/>
          </w:rPr>
          <w:t>Digital Identity Services Trust Framework Act 2023</w:t>
        </w:r>
      </w:hyperlink>
      <w:r w:rsidRPr="008C43AE">
        <w:t>.</w:t>
      </w:r>
    </w:p>
    <w:p w14:paraId="50A5480C" w14:textId="77777777" w:rsidR="008C43AE" w:rsidRPr="008C43AE" w:rsidRDefault="008C43AE" w:rsidP="008C43AE">
      <w:r w:rsidRPr="008C43AE">
        <w:t>Digital Identity Services enable secure and trusted digital interactions by:</w:t>
      </w:r>
    </w:p>
    <w:p w14:paraId="6FC9D2FE" w14:textId="77777777" w:rsidR="008C43AE" w:rsidRPr="008C43AE" w:rsidRDefault="008C43AE" w:rsidP="008C43AE">
      <w:pPr>
        <w:numPr>
          <w:ilvl w:val="0"/>
          <w:numId w:val="48"/>
        </w:numPr>
      </w:pPr>
      <w:r w:rsidRPr="008C43AE">
        <w:t>Verifying a user’s access to services (Authentication Services)</w:t>
      </w:r>
    </w:p>
    <w:p w14:paraId="2CB043ED" w14:textId="77777777" w:rsidR="008C43AE" w:rsidRPr="008C43AE" w:rsidRDefault="008C43AE" w:rsidP="008C43AE">
      <w:pPr>
        <w:numPr>
          <w:ilvl w:val="0"/>
          <w:numId w:val="48"/>
        </w:numPr>
      </w:pPr>
      <w:r w:rsidRPr="008C43AE">
        <w:t>Linking information to the correct individuals and organisations (Binding Services)</w:t>
      </w:r>
    </w:p>
    <w:p w14:paraId="012A9313" w14:textId="77777777" w:rsidR="008C43AE" w:rsidRPr="008C43AE" w:rsidRDefault="008C43AE" w:rsidP="008C43AE">
      <w:pPr>
        <w:numPr>
          <w:ilvl w:val="0"/>
          <w:numId w:val="48"/>
        </w:numPr>
      </w:pPr>
      <w:r w:rsidRPr="008C43AE">
        <w:t>Providing or validating accurate personal and organisational information (Information Services)</w:t>
      </w:r>
    </w:p>
    <w:p w14:paraId="5958E750" w14:textId="77777777" w:rsidR="008C43AE" w:rsidRPr="008C43AE" w:rsidRDefault="008C43AE" w:rsidP="008C43AE">
      <w:pPr>
        <w:numPr>
          <w:ilvl w:val="0"/>
          <w:numId w:val="48"/>
        </w:numPr>
      </w:pPr>
      <w:r w:rsidRPr="008C43AE">
        <w:t>Supporting the verification of digital credentials (Verification Support Services)</w:t>
      </w:r>
    </w:p>
    <w:p w14:paraId="42AED6BC" w14:textId="77777777" w:rsidR="008C43AE" w:rsidRPr="008C43AE" w:rsidRDefault="008C43AE" w:rsidP="008C43AE">
      <w:pPr>
        <w:rPr>
          <w:b/>
          <w:bCs/>
        </w:rPr>
      </w:pPr>
      <w:r w:rsidRPr="008C43AE">
        <w:rPr>
          <w:b/>
          <w:bCs/>
        </w:rPr>
        <w:t>What’s not included:</w:t>
      </w:r>
    </w:p>
    <w:p w14:paraId="4870B41A" w14:textId="5D71E8F6" w:rsidR="008C43AE" w:rsidRPr="008C43AE" w:rsidRDefault="008C43AE" w:rsidP="008C43AE">
      <w:pPr>
        <w:numPr>
          <w:ilvl w:val="0"/>
          <w:numId w:val="49"/>
        </w:numPr>
      </w:pPr>
      <w:r w:rsidRPr="008C43AE">
        <w:t xml:space="preserve">Credential Services: Agencies must use the All-of-Government Issuance Platform. </w:t>
      </w:r>
    </w:p>
    <w:p w14:paraId="26BA2010" w14:textId="7602FBAE" w:rsidR="008C43AE" w:rsidRPr="008C43AE" w:rsidRDefault="008C43AE" w:rsidP="008C43AE">
      <w:pPr>
        <w:numPr>
          <w:ilvl w:val="0"/>
          <w:numId w:val="49"/>
        </w:numPr>
      </w:pPr>
      <w:r w:rsidRPr="008C43AE">
        <w:t xml:space="preserve">Facilitation Services: Agencies must use the digital wallet provided in the Govt.nz app. </w:t>
      </w:r>
    </w:p>
    <w:p w14:paraId="4D6CDEC0" w14:textId="77777777" w:rsidR="008C43AE" w:rsidRPr="008C43AE" w:rsidRDefault="008C43AE" w:rsidP="008C43AE">
      <w:pPr>
        <w:numPr>
          <w:ilvl w:val="0"/>
          <w:numId w:val="49"/>
        </w:numPr>
      </w:pPr>
      <w:r w:rsidRPr="008C43AE">
        <w:t>Independent Evaluation Services: Agencies should consult the list of </w:t>
      </w:r>
      <w:hyperlink r:id="rId13" w:tooltip="Open external link" w:history="1">
        <w:r w:rsidRPr="008C43AE">
          <w:rPr>
            <w:rStyle w:val="Hyperlink"/>
          </w:rPr>
          <w:t>Independent Evaluators on the DIA website</w:t>
        </w:r>
      </w:hyperlink>
      <w:r w:rsidRPr="008C43AE">
        <w:t> to engage independent evaluation of privacy, security and identification management for accreditation purposes.</w:t>
      </w:r>
    </w:p>
    <w:p w14:paraId="79360AAD" w14:textId="62B84A26" w:rsidR="009B6FE6" w:rsidRDefault="009B6FE6" w:rsidP="00D85CDE">
      <w:r>
        <w:t>This Service Listing:</w:t>
      </w:r>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9B6FE6" w14:paraId="6E436500" w14:textId="77777777" w:rsidTr="00380DF0">
        <w:tc>
          <w:tcPr>
            <w:tcW w:w="2802" w:type="dxa"/>
          </w:tcPr>
          <w:p w14:paraId="294474FA" w14:textId="1AA94670" w:rsidR="009B6FE6" w:rsidRPr="00473945" w:rsidRDefault="009B6FE6" w:rsidP="00D85CDE">
            <w:r>
              <w:t>Service Name:</w:t>
            </w:r>
          </w:p>
        </w:tc>
        <w:tc>
          <w:tcPr>
            <w:tcW w:w="6378" w:type="dxa"/>
          </w:tcPr>
          <w:p w14:paraId="4248647A" w14:textId="77777777" w:rsidR="009B6FE6" w:rsidRDefault="009B6FE6" w:rsidP="00D85CDE"/>
        </w:tc>
      </w:tr>
      <w:tr w:rsidR="009B6FE6" w14:paraId="0E58B3D7" w14:textId="77777777" w:rsidTr="00380DF0">
        <w:tc>
          <w:tcPr>
            <w:tcW w:w="2802" w:type="dxa"/>
          </w:tcPr>
          <w:p w14:paraId="2A86922F" w14:textId="7A0900CC" w:rsidR="009B6FE6" w:rsidRPr="00473945" w:rsidRDefault="008C43AE" w:rsidP="00D85CDE">
            <w:r>
              <w:t>Service Type:</w:t>
            </w:r>
          </w:p>
        </w:tc>
        <w:tc>
          <w:tcPr>
            <w:tcW w:w="6378" w:type="dxa"/>
          </w:tcPr>
          <w:p w14:paraId="07A2DF2F" w14:textId="56C763C0" w:rsidR="009B6FE6" w:rsidRPr="008C43AE" w:rsidRDefault="008C43AE" w:rsidP="00D85CDE">
            <w:pPr>
              <w:rPr>
                <w:color w:val="51A7CC"/>
              </w:rPr>
            </w:pPr>
            <w:r w:rsidRPr="008C43AE">
              <w:rPr>
                <w:color w:val="51A7CC"/>
              </w:rPr>
              <w:t>Authentication Service | Binding Service | Information Service | Verification Support Service</w:t>
            </w:r>
          </w:p>
        </w:tc>
      </w:tr>
      <w:tr w:rsidR="008C43AE" w14:paraId="6C92F31B" w14:textId="77777777" w:rsidTr="00380DF0">
        <w:tc>
          <w:tcPr>
            <w:tcW w:w="2802" w:type="dxa"/>
          </w:tcPr>
          <w:p w14:paraId="702C7EB8" w14:textId="70D03D0F" w:rsidR="008C43AE" w:rsidDel="002671C2" w:rsidRDefault="008C43AE" w:rsidP="008C43AE">
            <w:r>
              <w:t>Supplier</w:t>
            </w:r>
            <w:r w:rsidRPr="007C15DD">
              <w:t>:</w:t>
            </w:r>
          </w:p>
        </w:tc>
        <w:tc>
          <w:tcPr>
            <w:tcW w:w="6378" w:type="dxa"/>
          </w:tcPr>
          <w:p w14:paraId="7606590B" w14:textId="77777777" w:rsidR="008C43AE" w:rsidDel="002671C2" w:rsidRDefault="008C43AE" w:rsidP="008C43AE">
            <w:pPr>
              <w:rPr>
                <w:rStyle w:val="normaltextrun"/>
                <w:rFonts w:cs="Calibri"/>
                <w:color w:val="000000"/>
                <w:shd w:val="clear" w:color="auto" w:fill="FFFFFF"/>
              </w:rPr>
            </w:pPr>
          </w:p>
        </w:tc>
      </w:tr>
      <w:tr w:rsidR="008C43AE" w14:paraId="0E18E04E" w14:textId="77777777" w:rsidTr="00380DF0">
        <w:tc>
          <w:tcPr>
            <w:tcW w:w="2802" w:type="dxa"/>
          </w:tcPr>
          <w:p w14:paraId="4FD3F74E" w14:textId="7FC34EA6" w:rsidR="008C43AE" w:rsidRDefault="008C43AE" w:rsidP="008C43AE">
            <w:r>
              <w:t>Supplier Address:</w:t>
            </w:r>
          </w:p>
        </w:tc>
        <w:tc>
          <w:tcPr>
            <w:tcW w:w="6378" w:type="dxa"/>
          </w:tcPr>
          <w:p w14:paraId="11C35823" w14:textId="39756C80" w:rsidR="008C43AE" w:rsidRDefault="008C43AE" w:rsidP="008C43AE">
            <w:pPr>
              <w:rPr>
                <w:u w:val="single"/>
              </w:rPr>
            </w:pPr>
          </w:p>
        </w:tc>
      </w:tr>
    </w:tbl>
    <w:p w14:paraId="45CF271C" w14:textId="66D77C48" w:rsidR="00902E29" w:rsidRDefault="00902E29" w:rsidP="00D85CDE">
      <w:pPr>
        <w:rPr>
          <w:b/>
        </w:rPr>
      </w:pPr>
      <w:r w:rsidRPr="007C15DD">
        <w:rPr>
          <w:b/>
        </w:rPr>
        <w:t>Service Contact Details</w:t>
      </w:r>
      <w:r>
        <w:rPr>
          <w:b/>
        </w:rPr>
        <w:t xml:space="preserve"> </w:t>
      </w:r>
      <w:r w:rsidRPr="009B6FE6">
        <w:t>[</w:t>
      </w:r>
      <w:r>
        <w:t xml:space="preserve">include generic contact </w:t>
      </w:r>
      <w:r w:rsidR="00E91CB1">
        <w:t>details</w:t>
      </w:r>
      <w:r>
        <w:t xml:space="preserve"> in case the nominated person becomes out of date]</w:t>
      </w:r>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902E29" w14:paraId="6FE53D54" w14:textId="77777777" w:rsidTr="00380DF0">
        <w:tc>
          <w:tcPr>
            <w:tcW w:w="2802" w:type="dxa"/>
          </w:tcPr>
          <w:p w14:paraId="371C44A6" w14:textId="77777777" w:rsidR="00902E29" w:rsidRPr="00473945" w:rsidRDefault="00902E29" w:rsidP="00D85CDE">
            <w:r w:rsidRPr="007C15DD">
              <w:t>Contact Name:</w:t>
            </w:r>
          </w:p>
        </w:tc>
        <w:tc>
          <w:tcPr>
            <w:tcW w:w="6378" w:type="dxa"/>
          </w:tcPr>
          <w:p w14:paraId="52826839" w14:textId="77777777" w:rsidR="00902E29" w:rsidRDefault="00902E29" w:rsidP="00D85CDE"/>
        </w:tc>
      </w:tr>
      <w:tr w:rsidR="00902E29" w14:paraId="3AA4677F" w14:textId="77777777" w:rsidTr="00380DF0">
        <w:tc>
          <w:tcPr>
            <w:tcW w:w="2802" w:type="dxa"/>
          </w:tcPr>
          <w:p w14:paraId="486EAB90" w14:textId="77777777" w:rsidR="00902E29" w:rsidRPr="00473945" w:rsidRDefault="00902E29" w:rsidP="00D85CDE">
            <w:r w:rsidRPr="007C15DD">
              <w:t>Contact Number:</w:t>
            </w:r>
          </w:p>
        </w:tc>
        <w:tc>
          <w:tcPr>
            <w:tcW w:w="6378" w:type="dxa"/>
          </w:tcPr>
          <w:p w14:paraId="58B88A74" w14:textId="77777777" w:rsidR="00902E29" w:rsidRDefault="00902E29" w:rsidP="00D85CDE"/>
        </w:tc>
      </w:tr>
      <w:tr w:rsidR="00902E29" w14:paraId="418BF341" w14:textId="77777777" w:rsidTr="00380DF0">
        <w:tc>
          <w:tcPr>
            <w:tcW w:w="2802" w:type="dxa"/>
          </w:tcPr>
          <w:p w14:paraId="5023476E" w14:textId="77777777" w:rsidR="00902E29" w:rsidRPr="00473945" w:rsidRDefault="00902E29" w:rsidP="00D85CDE">
            <w:r w:rsidRPr="007C15DD">
              <w:t>Contact Email:</w:t>
            </w:r>
          </w:p>
        </w:tc>
        <w:tc>
          <w:tcPr>
            <w:tcW w:w="6378" w:type="dxa"/>
          </w:tcPr>
          <w:p w14:paraId="74782E0F" w14:textId="267C5698" w:rsidR="00902E29" w:rsidRDefault="00902E29" w:rsidP="00D85CDE"/>
        </w:tc>
      </w:tr>
    </w:tbl>
    <w:p w14:paraId="518E2AD5" w14:textId="77777777" w:rsidR="00AE5323" w:rsidRDefault="00AE5323" w:rsidP="00D85CDE"/>
    <w:p w14:paraId="758AC63E" w14:textId="77777777" w:rsidR="00AE5323" w:rsidRDefault="00AE5323" w:rsidP="00D85CDE">
      <w:r>
        <w:br w:type="page"/>
      </w:r>
    </w:p>
    <w:p w14:paraId="73E3DFC9" w14:textId="74C69BCB" w:rsidR="00AE4A54" w:rsidRDefault="003909A1" w:rsidP="00D85CDE">
      <w:r>
        <w:t>This version of this</w:t>
      </w:r>
      <w:r w:rsidR="00AE5323">
        <w:t xml:space="preserve"> Service Listing:</w:t>
      </w:r>
    </w:p>
    <w:tbl>
      <w:tblPr>
        <w:tblStyle w:val="DIATable"/>
        <w:tblW w:w="0" w:type="auto"/>
        <w:tblLook w:val="04A0" w:firstRow="1" w:lastRow="0" w:firstColumn="1" w:lastColumn="0" w:noHBand="0" w:noVBand="1"/>
      </w:tblPr>
      <w:tblGrid>
        <w:gridCol w:w="1595"/>
        <w:gridCol w:w="1603"/>
        <w:gridCol w:w="5735"/>
      </w:tblGrid>
      <w:tr w:rsidR="00AE5323" w:rsidRPr="00CA54A2" w14:paraId="22FBE7A3" w14:textId="77777777" w:rsidTr="00AE5323">
        <w:trPr>
          <w:cnfStyle w:val="100000000000" w:firstRow="1" w:lastRow="0" w:firstColumn="0" w:lastColumn="0" w:oddVBand="0" w:evenVBand="0" w:oddHBand="0" w:evenHBand="0" w:firstRowFirstColumn="0" w:firstRowLastColumn="0" w:lastRowFirstColumn="0" w:lastRowLastColumn="0"/>
        </w:trPr>
        <w:tc>
          <w:tcPr>
            <w:tcW w:w="1621" w:type="dxa"/>
          </w:tcPr>
          <w:p w14:paraId="1077DBDF" w14:textId="3E314D69" w:rsidR="00AE5323" w:rsidRPr="00CA54A2" w:rsidRDefault="00AE5323" w:rsidP="00D85CDE">
            <w:r w:rsidRPr="00CA54A2">
              <w:t>Version</w:t>
            </w:r>
            <w:r>
              <w:t xml:space="preserve"> </w:t>
            </w:r>
          </w:p>
        </w:tc>
        <w:tc>
          <w:tcPr>
            <w:tcW w:w="1640" w:type="dxa"/>
          </w:tcPr>
          <w:p w14:paraId="0E209218" w14:textId="1A1B9508" w:rsidR="00AE5323" w:rsidRPr="00CA54A2" w:rsidRDefault="00AE5323" w:rsidP="00D85CDE">
            <w:r>
              <w:t>Date</w:t>
            </w:r>
          </w:p>
        </w:tc>
        <w:tc>
          <w:tcPr>
            <w:tcW w:w="5918" w:type="dxa"/>
          </w:tcPr>
          <w:p w14:paraId="613AAC96" w14:textId="024E3A55" w:rsidR="00AE5323" w:rsidRPr="00CA54A2" w:rsidRDefault="00AE5323" w:rsidP="00D85CDE"/>
        </w:tc>
      </w:tr>
      <w:tr w:rsidR="00AE5323" w:rsidRPr="00CA54A2" w14:paraId="739F2451" w14:textId="77777777" w:rsidTr="00AE5323">
        <w:tc>
          <w:tcPr>
            <w:tcW w:w="1621" w:type="dxa"/>
          </w:tcPr>
          <w:p w14:paraId="34F21655" w14:textId="77777777" w:rsidR="00AE5323" w:rsidRPr="00CA54A2" w:rsidRDefault="00AE5323" w:rsidP="00D85CDE">
            <w:r w:rsidRPr="00CA54A2">
              <w:t>0.1</w:t>
            </w:r>
          </w:p>
        </w:tc>
        <w:tc>
          <w:tcPr>
            <w:tcW w:w="1640" w:type="dxa"/>
          </w:tcPr>
          <w:p w14:paraId="6C92FFFC" w14:textId="77777777" w:rsidR="00AE5323" w:rsidRPr="00CA54A2" w:rsidRDefault="00AE5323" w:rsidP="00D85CDE"/>
        </w:tc>
        <w:tc>
          <w:tcPr>
            <w:tcW w:w="5918" w:type="dxa"/>
          </w:tcPr>
          <w:p w14:paraId="464F849C" w14:textId="1FEE4910" w:rsidR="00AE5323" w:rsidRPr="00CA54A2" w:rsidRDefault="00AE5323" w:rsidP="00D85CDE">
            <w:r>
              <w:t>First Draft</w:t>
            </w:r>
            <w:r w:rsidR="00587A42">
              <w:t xml:space="preserve"> created by [supplier name]</w:t>
            </w:r>
          </w:p>
        </w:tc>
      </w:tr>
      <w:tr w:rsidR="00AE5323" w:rsidRPr="00CA54A2" w14:paraId="2E13A053" w14:textId="77777777" w:rsidTr="00AE5323">
        <w:tc>
          <w:tcPr>
            <w:tcW w:w="1621" w:type="dxa"/>
          </w:tcPr>
          <w:p w14:paraId="3B413ADA" w14:textId="77777777" w:rsidR="00AE5323" w:rsidRPr="00CA54A2" w:rsidRDefault="00AE5323" w:rsidP="00D85CDE"/>
        </w:tc>
        <w:tc>
          <w:tcPr>
            <w:tcW w:w="1640" w:type="dxa"/>
          </w:tcPr>
          <w:p w14:paraId="23670A15" w14:textId="77777777" w:rsidR="00AE5323" w:rsidRPr="00CA54A2" w:rsidRDefault="00AE5323" w:rsidP="00D85CDE"/>
        </w:tc>
        <w:tc>
          <w:tcPr>
            <w:tcW w:w="5918" w:type="dxa"/>
          </w:tcPr>
          <w:p w14:paraId="507B87C0" w14:textId="2268A3F7" w:rsidR="00AE5323" w:rsidRPr="00CA54A2" w:rsidRDefault="00AE5323" w:rsidP="00D85CDE"/>
        </w:tc>
      </w:tr>
    </w:tbl>
    <w:p w14:paraId="7D0A5550" w14:textId="77777777" w:rsidR="00AE5323" w:rsidRDefault="00AE5323" w:rsidP="00D85CDE"/>
    <w:sdt>
      <w:sdtPr>
        <w:rPr>
          <w:rFonts w:ascii="Calibri" w:eastAsiaTheme="minorEastAsia" w:hAnsi="Calibri" w:cs="Times New Roman"/>
          <w:noProof/>
          <w:color w:val="auto"/>
          <w:sz w:val="24"/>
          <w:szCs w:val="24"/>
          <w:lang w:val="en-NZ"/>
        </w:rPr>
        <w:id w:val="-1751185449"/>
        <w:docPartObj>
          <w:docPartGallery w:val="Table of Contents"/>
          <w:docPartUnique/>
        </w:docPartObj>
      </w:sdtPr>
      <w:sdtEndPr>
        <w:rPr>
          <w:sz w:val="22"/>
          <w:szCs w:val="22"/>
        </w:rPr>
      </w:sdtEndPr>
      <w:sdtContent>
        <w:p w14:paraId="36EEC915" w14:textId="55B99683" w:rsidR="005F5900" w:rsidRDefault="005F5900" w:rsidP="00D85CDE">
          <w:pPr>
            <w:pStyle w:val="TOCHeading"/>
          </w:pPr>
          <w:r>
            <w:t>Contents</w:t>
          </w:r>
        </w:p>
        <w:p w14:paraId="7CD01BFD" w14:textId="0D5044BA" w:rsidR="00C67DD1" w:rsidRDefault="005F5900">
          <w:pPr>
            <w:pStyle w:val="TOC1"/>
            <w:rPr>
              <w:rFonts w:asciiTheme="minorHAnsi" w:eastAsiaTheme="minorEastAsia" w:hAnsiTheme="minorHAnsi" w:cstheme="minorBidi"/>
              <w:b w:val="0"/>
              <w:noProof/>
              <w:color w:val="auto"/>
              <w:kern w:val="2"/>
              <w:sz w:val="24"/>
              <w:szCs w:val="24"/>
              <w:lang w:eastAsia="en-NZ"/>
              <w14:ligatures w14:val="standardContextual"/>
            </w:rPr>
          </w:pPr>
          <w:r>
            <w:fldChar w:fldCharType="begin"/>
          </w:r>
          <w:r>
            <w:instrText xml:space="preserve"> TOC \o "1-3" \h \z \u </w:instrText>
          </w:r>
          <w:r>
            <w:fldChar w:fldCharType="separate"/>
          </w:r>
          <w:hyperlink w:anchor="_Toc214566816" w:history="1">
            <w:r w:rsidR="00C67DD1" w:rsidRPr="00246915">
              <w:rPr>
                <w:rStyle w:val="Hyperlink"/>
                <w:noProof/>
              </w:rPr>
              <w:t>Digital Identity – Service Listing</w:t>
            </w:r>
            <w:r w:rsidR="00C67DD1">
              <w:rPr>
                <w:noProof/>
                <w:webHidden/>
              </w:rPr>
              <w:tab/>
            </w:r>
            <w:r w:rsidR="00C67DD1">
              <w:rPr>
                <w:noProof/>
                <w:webHidden/>
              </w:rPr>
              <w:fldChar w:fldCharType="begin"/>
            </w:r>
            <w:r w:rsidR="00C67DD1">
              <w:rPr>
                <w:noProof/>
                <w:webHidden/>
              </w:rPr>
              <w:instrText xml:space="preserve"> PAGEREF _Toc214566816 \h </w:instrText>
            </w:r>
            <w:r w:rsidR="00C67DD1">
              <w:rPr>
                <w:noProof/>
                <w:webHidden/>
              </w:rPr>
            </w:r>
            <w:r w:rsidR="00C67DD1">
              <w:rPr>
                <w:noProof/>
                <w:webHidden/>
              </w:rPr>
              <w:fldChar w:fldCharType="separate"/>
            </w:r>
            <w:r w:rsidR="00C67DD1">
              <w:rPr>
                <w:noProof/>
                <w:webHidden/>
              </w:rPr>
              <w:t>2</w:t>
            </w:r>
            <w:r w:rsidR="00C67DD1">
              <w:rPr>
                <w:noProof/>
                <w:webHidden/>
              </w:rPr>
              <w:fldChar w:fldCharType="end"/>
            </w:r>
          </w:hyperlink>
        </w:p>
        <w:p w14:paraId="56CEAD33" w14:textId="7044CFA0"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17" w:history="1">
            <w:r w:rsidRPr="00246915">
              <w:rPr>
                <w:rStyle w:val="Hyperlink"/>
              </w:rPr>
              <w:t>Service Summary</w:t>
            </w:r>
            <w:r>
              <w:rPr>
                <w:webHidden/>
              </w:rPr>
              <w:tab/>
            </w:r>
            <w:r>
              <w:rPr>
                <w:webHidden/>
              </w:rPr>
              <w:fldChar w:fldCharType="begin"/>
            </w:r>
            <w:r>
              <w:rPr>
                <w:webHidden/>
              </w:rPr>
              <w:instrText xml:space="preserve"> PAGEREF _Toc214566817 \h </w:instrText>
            </w:r>
            <w:r>
              <w:rPr>
                <w:webHidden/>
              </w:rPr>
            </w:r>
            <w:r>
              <w:rPr>
                <w:webHidden/>
              </w:rPr>
              <w:fldChar w:fldCharType="separate"/>
            </w:r>
            <w:r>
              <w:rPr>
                <w:webHidden/>
              </w:rPr>
              <w:t>4</w:t>
            </w:r>
            <w:r>
              <w:rPr>
                <w:webHidden/>
              </w:rPr>
              <w:fldChar w:fldCharType="end"/>
            </w:r>
          </w:hyperlink>
        </w:p>
        <w:p w14:paraId="51D753C5" w14:textId="556D04A4"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18" w:history="1">
            <w:r w:rsidRPr="00246915">
              <w:rPr>
                <w:rStyle w:val="Hyperlink"/>
                <w:lang w:eastAsia="en-NZ"/>
              </w:rPr>
              <w:t>Business Requirements</w:t>
            </w:r>
            <w:r>
              <w:rPr>
                <w:webHidden/>
              </w:rPr>
              <w:tab/>
            </w:r>
            <w:r>
              <w:rPr>
                <w:webHidden/>
              </w:rPr>
              <w:fldChar w:fldCharType="begin"/>
            </w:r>
            <w:r>
              <w:rPr>
                <w:webHidden/>
              </w:rPr>
              <w:instrText xml:space="preserve"> PAGEREF _Toc214566818 \h </w:instrText>
            </w:r>
            <w:r>
              <w:rPr>
                <w:webHidden/>
              </w:rPr>
            </w:r>
            <w:r>
              <w:rPr>
                <w:webHidden/>
              </w:rPr>
              <w:fldChar w:fldCharType="separate"/>
            </w:r>
            <w:r>
              <w:rPr>
                <w:webHidden/>
              </w:rPr>
              <w:t>4</w:t>
            </w:r>
            <w:r>
              <w:rPr>
                <w:webHidden/>
              </w:rPr>
              <w:fldChar w:fldCharType="end"/>
            </w:r>
          </w:hyperlink>
        </w:p>
        <w:p w14:paraId="4CB58907" w14:textId="14550AAB"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19" w:history="1">
            <w:r w:rsidRPr="00246915">
              <w:rPr>
                <w:rStyle w:val="Hyperlink"/>
                <w:lang w:eastAsia="en-NZ"/>
              </w:rPr>
              <w:t>Business Capabilities for all listed services</w:t>
            </w:r>
            <w:r>
              <w:rPr>
                <w:webHidden/>
              </w:rPr>
              <w:tab/>
            </w:r>
            <w:r>
              <w:rPr>
                <w:webHidden/>
              </w:rPr>
              <w:fldChar w:fldCharType="begin"/>
            </w:r>
            <w:r>
              <w:rPr>
                <w:webHidden/>
              </w:rPr>
              <w:instrText xml:space="preserve"> PAGEREF _Toc214566819 \h </w:instrText>
            </w:r>
            <w:r>
              <w:rPr>
                <w:webHidden/>
              </w:rPr>
            </w:r>
            <w:r>
              <w:rPr>
                <w:webHidden/>
              </w:rPr>
              <w:fldChar w:fldCharType="separate"/>
            </w:r>
            <w:r>
              <w:rPr>
                <w:webHidden/>
              </w:rPr>
              <w:t>4</w:t>
            </w:r>
            <w:r>
              <w:rPr>
                <w:webHidden/>
              </w:rPr>
              <w:fldChar w:fldCharType="end"/>
            </w:r>
          </w:hyperlink>
        </w:p>
        <w:p w14:paraId="6B56B0ED" w14:textId="61A1F10C"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0" w:history="1">
            <w:r w:rsidRPr="00246915">
              <w:rPr>
                <w:rStyle w:val="Hyperlink"/>
                <w:lang w:eastAsia="en-NZ"/>
              </w:rPr>
              <w:t>Overall Service information</w:t>
            </w:r>
            <w:r>
              <w:rPr>
                <w:webHidden/>
              </w:rPr>
              <w:tab/>
            </w:r>
            <w:r>
              <w:rPr>
                <w:webHidden/>
              </w:rPr>
              <w:fldChar w:fldCharType="begin"/>
            </w:r>
            <w:r>
              <w:rPr>
                <w:webHidden/>
              </w:rPr>
              <w:instrText xml:space="preserve"> PAGEREF _Toc214566820 \h </w:instrText>
            </w:r>
            <w:r>
              <w:rPr>
                <w:webHidden/>
              </w:rPr>
            </w:r>
            <w:r>
              <w:rPr>
                <w:webHidden/>
              </w:rPr>
              <w:fldChar w:fldCharType="separate"/>
            </w:r>
            <w:r>
              <w:rPr>
                <w:webHidden/>
              </w:rPr>
              <w:t>4</w:t>
            </w:r>
            <w:r>
              <w:rPr>
                <w:webHidden/>
              </w:rPr>
              <w:fldChar w:fldCharType="end"/>
            </w:r>
          </w:hyperlink>
        </w:p>
        <w:p w14:paraId="77CE56B3" w14:textId="2698E99A"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21" w:history="1">
            <w:r w:rsidRPr="00246915">
              <w:rPr>
                <w:rStyle w:val="Hyperlink"/>
              </w:rPr>
              <w:t>Service Specific Information</w:t>
            </w:r>
            <w:r>
              <w:rPr>
                <w:webHidden/>
              </w:rPr>
              <w:tab/>
            </w:r>
            <w:r>
              <w:rPr>
                <w:webHidden/>
              </w:rPr>
              <w:fldChar w:fldCharType="begin"/>
            </w:r>
            <w:r>
              <w:rPr>
                <w:webHidden/>
              </w:rPr>
              <w:instrText xml:space="preserve"> PAGEREF _Toc214566821 \h </w:instrText>
            </w:r>
            <w:r>
              <w:rPr>
                <w:webHidden/>
              </w:rPr>
            </w:r>
            <w:r>
              <w:rPr>
                <w:webHidden/>
              </w:rPr>
              <w:fldChar w:fldCharType="separate"/>
            </w:r>
            <w:r>
              <w:rPr>
                <w:webHidden/>
              </w:rPr>
              <w:t>5</w:t>
            </w:r>
            <w:r>
              <w:rPr>
                <w:webHidden/>
              </w:rPr>
              <w:fldChar w:fldCharType="end"/>
            </w:r>
          </w:hyperlink>
        </w:p>
        <w:p w14:paraId="41E112BA" w14:textId="50751480"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2" w:history="1">
            <w:r w:rsidRPr="00246915">
              <w:rPr>
                <w:rStyle w:val="Hyperlink"/>
                <w:lang w:eastAsia="en-NZ"/>
              </w:rPr>
              <w:t>Verification Support</w:t>
            </w:r>
            <w:r>
              <w:rPr>
                <w:webHidden/>
              </w:rPr>
              <w:tab/>
            </w:r>
            <w:r>
              <w:rPr>
                <w:webHidden/>
              </w:rPr>
              <w:fldChar w:fldCharType="begin"/>
            </w:r>
            <w:r>
              <w:rPr>
                <w:webHidden/>
              </w:rPr>
              <w:instrText xml:space="preserve"> PAGEREF _Toc214566822 \h </w:instrText>
            </w:r>
            <w:r>
              <w:rPr>
                <w:webHidden/>
              </w:rPr>
            </w:r>
            <w:r>
              <w:rPr>
                <w:webHidden/>
              </w:rPr>
              <w:fldChar w:fldCharType="separate"/>
            </w:r>
            <w:r>
              <w:rPr>
                <w:webHidden/>
              </w:rPr>
              <w:t>5</w:t>
            </w:r>
            <w:r>
              <w:rPr>
                <w:webHidden/>
              </w:rPr>
              <w:fldChar w:fldCharType="end"/>
            </w:r>
          </w:hyperlink>
        </w:p>
        <w:p w14:paraId="72985397" w14:textId="3EA616E4"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3" w:history="1">
            <w:r w:rsidRPr="00246915">
              <w:rPr>
                <w:rStyle w:val="Hyperlink"/>
                <w:lang w:eastAsia="en-NZ"/>
              </w:rPr>
              <w:t>Information Service</w:t>
            </w:r>
            <w:r>
              <w:rPr>
                <w:webHidden/>
              </w:rPr>
              <w:tab/>
            </w:r>
            <w:r>
              <w:rPr>
                <w:webHidden/>
              </w:rPr>
              <w:fldChar w:fldCharType="begin"/>
            </w:r>
            <w:r>
              <w:rPr>
                <w:webHidden/>
              </w:rPr>
              <w:instrText xml:space="preserve"> PAGEREF _Toc214566823 \h </w:instrText>
            </w:r>
            <w:r>
              <w:rPr>
                <w:webHidden/>
              </w:rPr>
            </w:r>
            <w:r>
              <w:rPr>
                <w:webHidden/>
              </w:rPr>
              <w:fldChar w:fldCharType="separate"/>
            </w:r>
            <w:r>
              <w:rPr>
                <w:webHidden/>
              </w:rPr>
              <w:t>5</w:t>
            </w:r>
            <w:r>
              <w:rPr>
                <w:webHidden/>
              </w:rPr>
              <w:fldChar w:fldCharType="end"/>
            </w:r>
          </w:hyperlink>
        </w:p>
        <w:p w14:paraId="58CBC8E1" w14:textId="2C8CA1E9"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4" w:history="1">
            <w:r w:rsidRPr="00246915">
              <w:rPr>
                <w:rStyle w:val="Hyperlink"/>
                <w:lang w:eastAsia="en-NZ"/>
              </w:rPr>
              <w:t>Authentication Service</w:t>
            </w:r>
            <w:r>
              <w:rPr>
                <w:webHidden/>
              </w:rPr>
              <w:tab/>
            </w:r>
            <w:r>
              <w:rPr>
                <w:webHidden/>
              </w:rPr>
              <w:fldChar w:fldCharType="begin"/>
            </w:r>
            <w:r>
              <w:rPr>
                <w:webHidden/>
              </w:rPr>
              <w:instrText xml:space="preserve"> PAGEREF _Toc214566824 \h </w:instrText>
            </w:r>
            <w:r>
              <w:rPr>
                <w:webHidden/>
              </w:rPr>
            </w:r>
            <w:r>
              <w:rPr>
                <w:webHidden/>
              </w:rPr>
              <w:fldChar w:fldCharType="separate"/>
            </w:r>
            <w:r>
              <w:rPr>
                <w:webHidden/>
              </w:rPr>
              <w:t>5</w:t>
            </w:r>
            <w:r>
              <w:rPr>
                <w:webHidden/>
              </w:rPr>
              <w:fldChar w:fldCharType="end"/>
            </w:r>
          </w:hyperlink>
        </w:p>
        <w:p w14:paraId="1CE657DA" w14:textId="7B274E43"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5" w:history="1">
            <w:r w:rsidRPr="00246915">
              <w:rPr>
                <w:rStyle w:val="Hyperlink"/>
                <w:lang w:eastAsia="en-NZ"/>
              </w:rPr>
              <w:t>Binding Service</w:t>
            </w:r>
            <w:r>
              <w:rPr>
                <w:webHidden/>
              </w:rPr>
              <w:tab/>
            </w:r>
            <w:r>
              <w:rPr>
                <w:webHidden/>
              </w:rPr>
              <w:fldChar w:fldCharType="begin"/>
            </w:r>
            <w:r>
              <w:rPr>
                <w:webHidden/>
              </w:rPr>
              <w:instrText xml:space="preserve"> PAGEREF _Toc214566825 \h </w:instrText>
            </w:r>
            <w:r>
              <w:rPr>
                <w:webHidden/>
              </w:rPr>
            </w:r>
            <w:r>
              <w:rPr>
                <w:webHidden/>
              </w:rPr>
              <w:fldChar w:fldCharType="separate"/>
            </w:r>
            <w:r>
              <w:rPr>
                <w:webHidden/>
              </w:rPr>
              <w:t>6</w:t>
            </w:r>
            <w:r>
              <w:rPr>
                <w:webHidden/>
              </w:rPr>
              <w:fldChar w:fldCharType="end"/>
            </w:r>
          </w:hyperlink>
        </w:p>
        <w:p w14:paraId="4BC50030" w14:textId="48545050"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26" w:history="1">
            <w:r w:rsidRPr="00246915">
              <w:rPr>
                <w:rStyle w:val="Hyperlink"/>
              </w:rPr>
              <w:t>Software Non-Functional Details</w:t>
            </w:r>
            <w:r>
              <w:rPr>
                <w:webHidden/>
              </w:rPr>
              <w:tab/>
            </w:r>
            <w:r>
              <w:rPr>
                <w:webHidden/>
              </w:rPr>
              <w:fldChar w:fldCharType="begin"/>
            </w:r>
            <w:r>
              <w:rPr>
                <w:webHidden/>
              </w:rPr>
              <w:instrText xml:space="preserve"> PAGEREF _Toc214566826 \h </w:instrText>
            </w:r>
            <w:r>
              <w:rPr>
                <w:webHidden/>
              </w:rPr>
            </w:r>
            <w:r>
              <w:rPr>
                <w:webHidden/>
              </w:rPr>
              <w:fldChar w:fldCharType="separate"/>
            </w:r>
            <w:r>
              <w:rPr>
                <w:webHidden/>
              </w:rPr>
              <w:t>6</w:t>
            </w:r>
            <w:r>
              <w:rPr>
                <w:webHidden/>
              </w:rPr>
              <w:fldChar w:fldCharType="end"/>
            </w:r>
          </w:hyperlink>
        </w:p>
        <w:p w14:paraId="5FA521E7" w14:textId="5B47A895"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7" w:history="1">
            <w:r w:rsidRPr="00246915">
              <w:rPr>
                <w:rStyle w:val="Hyperlink"/>
                <w:lang w:eastAsia="en-NZ"/>
              </w:rPr>
              <w:t>General</w:t>
            </w:r>
            <w:r>
              <w:rPr>
                <w:webHidden/>
              </w:rPr>
              <w:tab/>
            </w:r>
            <w:r>
              <w:rPr>
                <w:webHidden/>
              </w:rPr>
              <w:fldChar w:fldCharType="begin"/>
            </w:r>
            <w:r>
              <w:rPr>
                <w:webHidden/>
              </w:rPr>
              <w:instrText xml:space="preserve"> PAGEREF _Toc214566827 \h </w:instrText>
            </w:r>
            <w:r>
              <w:rPr>
                <w:webHidden/>
              </w:rPr>
            </w:r>
            <w:r>
              <w:rPr>
                <w:webHidden/>
              </w:rPr>
              <w:fldChar w:fldCharType="separate"/>
            </w:r>
            <w:r>
              <w:rPr>
                <w:webHidden/>
              </w:rPr>
              <w:t>6</w:t>
            </w:r>
            <w:r>
              <w:rPr>
                <w:webHidden/>
              </w:rPr>
              <w:fldChar w:fldCharType="end"/>
            </w:r>
          </w:hyperlink>
        </w:p>
        <w:p w14:paraId="5D128D68" w14:textId="1AA194E1"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28" w:history="1">
            <w:r w:rsidRPr="00246915">
              <w:rPr>
                <w:rStyle w:val="Hyperlink"/>
              </w:rPr>
              <w:t>Support Services</w:t>
            </w:r>
            <w:r>
              <w:rPr>
                <w:webHidden/>
              </w:rPr>
              <w:tab/>
            </w:r>
            <w:r>
              <w:rPr>
                <w:webHidden/>
              </w:rPr>
              <w:fldChar w:fldCharType="begin"/>
            </w:r>
            <w:r>
              <w:rPr>
                <w:webHidden/>
              </w:rPr>
              <w:instrText xml:space="preserve"> PAGEREF _Toc214566828 \h </w:instrText>
            </w:r>
            <w:r>
              <w:rPr>
                <w:webHidden/>
              </w:rPr>
            </w:r>
            <w:r>
              <w:rPr>
                <w:webHidden/>
              </w:rPr>
              <w:fldChar w:fldCharType="separate"/>
            </w:r>
            <w:r>
              <w:rPr>
                <w:webHidden/>
              </w:rPr>
              <w:t>7</w:t>
            </w:r>
            <w:r>
              <w:rPr>
                <w:webHidden/>
              </w:rPr>
              <w:fldChar w:fldCharType="end"/>
            </w:r>
          </w:hyperlink>
        </w:p>
        <w:p w14:paraId="2BC7BD9A" w14:textId="007625D1"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29" w:history="1">
            <w:r w:rsidRPr="00246915">
              <w:rPr>
                <w:rStyle w:val="Hyperlink"/>
              </w:rPr>
              <w:t>Security</w:t>
            </w:r>
            <w:r>
              <w:rPr>
                <w:webHidden/>
              </w:rPr>
              <w:tab/>
            </w:r>
            <w:r>
              <w:rPr>
                <w:webHidden/>
              </w:rPr>
              <w:fldChar w:fldCharType="begin"/>
            </w:r>
            <w:r>
              <w:rPr>
                <w:webHidden/>
              </w:rPr>
              <w:instrText xml:space="preserve"> PAGEREF _Toc214566829 \h </w:instrText>
            </w:r>
            <w:r>
              <w:rPr>
                <w:webHidden/>
              </w:rPr>
            </w:r>
            <w:r>
              <w:rPr>
                <w:webHidden/>
              </w:rPr>
              <w:fldChar w:fldCharType="separate"/>
            </w:r>
            <w:r>
              <w:rPr>
                <w:webHidden/>
              </w:rPr>
              <w:t>8</w:t>
            </w:r>
            <w:r>
              <w:rPr>
                <w:webHidden/>
              </w:rPr>
              <w:fldChar w:fldCharType="end"/>
            </w:r>
          </w:hyperlink>
        </w:p>
        <w:p w14:paraId="28C18939" w14:textId="341CFCE5"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30" w:history="1">
            <w:r w:rsidRPr="00246915">
              <w:rPr>
                <w:rStyle w:val="Hyperlink"/>
              </w:rPr>
              <w:t>Tier 1 Security Assurance Terms</w:t>
            </w:r>
            <w:r>
              <w:rPr>
                <w:webHidden/>
              </w:rPr>
              <w:tab/>
            </w:r>
            <w:r>
              <w:rPr>
                <w:webHidden/>
              </w:rPr>
              <w:fldChar w:fldCharType="begin"/>
            </w:r>
            <w:r>
              <w:rPr>
                <w:webHidden/>
              </w:rPr>
              <w:instrText xml:space="preserve"> PAGEREF _Toc214566830 \h </w:instrText>
            </w:r>
            <w:r>
              <w:rPr>
                <w:webHidden/>
              </w:rPr>
            </w:r>
            <w:r>
              <w:rPr>
                <w:webHidden/>
              </w:rPr>
              <w:fldChar w:fldCharType="separate"/>
            </w:r>
            <w:r>
              <w:rPr>
                <w:webHidden/>
              </w:rPr>
              <w:t>8</w:t>
            </w:r>
            <w:r>
              <w:rPr>
                <w:webHidden/>
              </w:rPr>
              <w:fldChar w:fldCharType="end"/>
            </w:r>
          </w:hyperlink>
        </w:p>
        <w:p w14:paraId="23BA261A" w14:textId="4D472346"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31" w:history="1">
            <w:r w:rsidRPr="00246915">
              <w:rPr>
                <w:rStyle w:val="Hyperlink"/>
              </w:rPr>
              <w:t>Cloud Risk Assessment</w:t>
            </w:r>
            <w:r>
              <w:rPr>
                <w:webHidden/>
              </w:rPr>
              <w:tab/>
            </w:r>
            <w:r>
              <w:rPr>
                <w:webHidden/>
              </w:rPr>
              <w:fldChar w:fldCharType="begin"/>
            </w:r>
            <w:r>
              <w:rPr>
                <w:webHidden/>
              </w:rPr>
              <w:instrText xml:space="preserve"> PAGEREF _Toc214566831 \h </w:instrText>
            </w:r>
            <w:r>
              <w:rPr>
                <w:webHidden/>
              </w:rPr>
            </w:r>
            <w:r>
              <w:rPr>
                <w:webHidden/>
              </w:rPr>
              <w:fldChar w:fldCharType="separate"/>
            </w:r>
            <w:r>
              <w:rPr>
                <w:webHidden/>
              </w:rPr>
              <w:t>8</w:t>
            </w:r>
            <w:r>
              <w:rPr>
                <w:webHidden/>
              </w:rPr>
              <w:fldChar w:fldCharType="end"/>
            </w:r>
          </w:hyperlink>
        </w:p>
        <w:p w14:paraId="3754777B" w14:textId="361696CB" w:rsidR="00C67DD1" w:rsidRDefault="00C67DD1">
          <w:pPr>
            <w:pStyle w:val="TOC3"/>
            <w:rPr>
              <w:rFonts w:asciiTheme="minorHAnsi" w:eastAsiaTheme="minorEastAsia" w:hAnsiTheme="minorHAnsi" w:cstheme="minorBidi"/>
              <w:kern w:val="2"/>
              <w:sz w:val="24"/>
              <w:szCs w:val="24"/>
              <w:lang w:eastAsia="en-NZ"/>
              <w14:ligatures w14:val="standardContextual"/>
            </w:rPr>
          </w:pPr>
          <w:hyperlink w:anchor="_Toc214566832" w:history="1">
            <w:r w:rsidRPr="00246915">
              <w:rPr>
                <w:rStyle w:val="Hyperlink"/>
              </w:rPr>
              <w:t>Security Requirements</w:t>
            </w:r>
            <w:r>
              <w:rPr>
                <w:webHidden/>
              </w:rPr>
              <w:tab/>
            </w:r>
            <w:r>
              <w:rPr>
                <w:webHidden/>
              </w:rPr>
              <w:fldChar w:fldCharType="begin"/>
            </w:r>
            <w:r>
              <w:rPr>
                <w:webHidden/>
              </w:rPr>
              <w:instrText xml:space="preserve"> PAGEREF _Toc214566832 \h </w:instrText>
            </w:r>
            <w:r>
              <w:rPr>
                <w:webHidden/>
              </w:rPr>
            </w:r>
            <w:r>
              <w:rPr>
                <w:webHidden/>
              </w:rPr>
              <w:fldChar w:fldCharType="separate"/>
            </w:r>
            <w:r>
              <w:rPr>
                <w:webHidden/>
              </w:rPr>
              <w:t>8</w:t>
            </w:r>
            <w:r>
              <w:rPr>
                <w:webHidden/>
              </w:rPr>
              <w:fldChar w:fldCharType="end"/>
            </w:r>
          </w:hyperlink>
        </w:p>
        <w:p w14:paraId="3E7880D3" w14:textId="7465253B"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33" w:history="1">
            <w:r w:rsidRPr="00246915">
              <w:rPr>
                <w:rStyle w:val="Hyperlink"/>
              </w:rPr>
              <w:t>Software / Service Pricing Model</w:t>
            </w:r>
            <w:r>
              <w:rPr>
                <w:webHidden/>
              </w:rPr>
              <w:tab/>
            </w:r>
            <w:r>
              <w:rPr>
                <w:webHidden/>
              </w:rPr>
              <w:fldChar w:fldCharType="begin"/>
            </w:r>
            <w:r>
              <w:rPr>
                <w:webHidden/>
              </w:rPr>
              <w:instrText xml:space="preserve"> PAGEREF _Toc214566833 \h </w:instrText>
            </w:r>
            <w:r>
              <w:rPr>
                <w:webHidden/>
              </w:rPr>
            </w:r>
            <w:r>
              <w:rPr>
                <w:webHidden/>
              </w:rPr>
              <w:fldChar w:fldCharType="separate"/>
            </w:r>
            <w:r>
              <w:rPr>
                <w:webHidden/>
              </w:rPr>
              <w:t>13</w:t>
            </w:r>
            <w:r>
              <w:rPr>
                <w:webHidden/>
              </w:rPr>
              <w:fldChar w:fldCharType="end"/>
            </w:r>
          </w:hyperlink>
        </w:p>
        <w:p w14:paraId="2FF30202" w14:textId="590A3A5C" w:rsidR="00C67DD1" w:rsidRDefault="00C67DD1">
          <w:pPr>
            <w:pStyle w:val="TOC2"/>
            <w:rPr>
              <w:rFonts w:asciiTheme="minorHAnsi" w:eastAsiaTheme="minorEastAsia" w:hAnsiTheme="minorHAnsi" w:cstheme="minorBidi"/>
              <w:kern w:val="2"/>
              <w:sz w:val="24"/>
              <w:szCs w:val="24"/>
              <w:lang w:eastAsia="en-NZ"/>
              <w14:ligatures w14:val="standardContextual"/>
            </w:rPr>
          </w:pPr>
          <w:hyperlink w:anchor="_Toc214566834" w:history="1">
            <w:r w:rsidRPr="00246915">
              <w:rPr>
                <w:rStyle w:val="Hyperlink"/>
              </w:rPr>
              <w:t>Appendices</w:t>
            </w:r>
            <w:r>
              <w:rPr>
                <w:webHidden/>
              </w:rPr>
              <w:tab/>
            </w:r>
            <w:r>
              <w:rPr>
                <w:webHidden/>
              </w:rPr>
              <w:fldChar w:fldCharType="begin"/>
            </w:r>
            <w:r>
              <w:rPr>
                <w:webHidden/>
              </w:rPr>
              <w:instrText xml:space="preserve"> PAGEREF _Toc214566834 \h </w:instrText>
            </w:r>
            <w:r>
              <w:rPr>
                <w:webHidden/>
              </w:rPr>
            </w:r>
            <w:r>
              <w:rPr>
                <w:webHidden/>
              </w:rPr>
              <w:fldChar w:fldCharType="separate"/>
            </w:r>
            <w:r>
              <w:rPr>
                <w:webHidden/>
              </w:rPr>
              <w:t>14</w:t>
            </w:r>
            <w:r>
              <w:rPr>
                <w:webHidden/>
              </w:rPr>
              <w:fldChar w:fldCharType="end"/>
            </w:r>
          </w:hyperlink>
        </w:p>
        <w:p w14:paraId="73E3DFD4" w14:textId="18A0DB06" w:rsidR="00473945" w:rsidRPr="007536E7" w:rsidRDefault="005F5900" w:rsidP="00D85CDE">
          <w:pPr>
            <w:pStyle w:val="TOC2"/>
          </w:pPr>
          <w:r>
            <w:fldChar w:fldCharType="end"/>
          </w:r>
        </w:p>
      </w:sdtContent>
    </w:sdt>
    <w:p w14:paraId="33076BAF" w14:textId="77777777" w:rsidR="007536E7" w:rsidRDefault="007536E7" w:rsidP="00D85CDE">
      <w:pPr>
        <w:rPr>
          <w:rFonts w:cs="Arial"/>
          <w:color w:val="1F546B"/>
          <w:sz w:val="36"/>
          <w:szCs w:val="28"/>
        </w:rPr>
      </w:pPr>
      <w:r>
        <w:br w:type="page"/>
      </w:r>
    </w:p>
    <w:p w14:paraId="095260D5" w14:textId="6093EE94" w:rsidR="00845710" w:rsidRDefault="00E53675" w:rsidP="00D85CDE">
      <w:pPr>
        <w:pStyle w:val="Heading2"/>
      </w:pPr>
      <w:bookmarkStart w:id="8" w:name="_Toc214566817"/>
      <w:r>
        <w:t>Service Summary</w:t>
      </w:r>
      <w:bookmarkEnd w:id="8"/>
    </w:p>
    <w:p w14:paraId="3DD0771B" w14:textId="6898776A" w:rsidR="007325E8" w:rsidRDefault="007325E8" w:rsidP="007325E8">
      <w:pPr>
        <w:rPr>
          <w:sz w:val="24"/>
          <w:lang w:eastAsia="en-NZ"/>
        </w:rPr>
      </w:pPr>
      <w:r>
        <w:rPr>
          <w:sz w:val="24"/>
          <w:lang w:eastAsia="en-NZ"/>
        </w:rPr>
        <w:t>There are currently four services in the Digital Identity Marketplace Channel:</w:t>
      </w:r>
    </w:p>
    <w:p w14:paraId="12A86440" w14:textId="3BF4261B" w:rsidR="00F9047E" w:rsidRPr="00963EA1" w:rsidRDefault="00F9047E" w:rsidP="00F9047E">
      <w:pPr>
        <w:rPr>
          <w:color w:val="51A7CC" w:themeColor="text2" w:themeTint="99"/>
        </w:rPr>
      </w:pPr>
      <w:r w:rsidRPr="00963EA1">
        <w:rPr>
          <w:color w:val="51A7CC" w:themeColor="text2" w:themeTint="99"/>
        </w:rPr>
        <w:t>[</w:t>
      </w:r>
      <w:r>
        <w:rPr>
          <w:color w:val="51A7CC" w:themeColor="text2" w:themeTint="99"/>
        </w:rPr>
        <w:t>Delete the Service/s that do not apply to your Service Listing</w:t>
      </w:r>
      <w:r w:rsidRPr="00963EA1">
        <w:rPr>
          <w:color w:val="51A7CC" w:themeColor="text2" w:themeTint="99"/>
        </w:rPr>
        <w:t>]</w:t>
      </w:r>
    </w:p>
    <w:p w14:paraId="4E5B6A93" w14:textId="3FB27F75" w:rsidR="007325E8" w:rsidRPr="00044385" w:rsidRDefault="007325E8" w:rsidP="007325E8">
      <w:pPr>
        <w:rPr>
          <w:sz w:val="24"/>
          <w:lang w:eastAsia="en-NZ"/>
        </w:rPr>
      </w:pPr>
      <w:r w:rsidRPr="00044385">
        <w:rPr>
          <w:b/>
          <w:bCs/>
          <w:sz w:val="24"/>
          <w:lang w:eastAsia="en-NZ"/>
        </w:rPr>
        <w:t>Verification Support Services</w:t>
      </w:r>
      <w:r w:rsidRPr="00044385">
        <w:rPr>
          <w:sz w:val="24"/>
          <w:lang w:eastAsia="en-NZ"/>
        </w:rPr>
        <w:t xml:space="preserve"> provide tools, processes, or complete solutions that verify the authenticity or validity of digital credentials. These services can operate as full end-to-end verification offerings or as components that integrate with other verification processes, and they are not required to be accredited.</w:t>
      </w:r>
    </w:p>
    <w:p w14:paraId="355E30D4" w14:textId="77777777" w:rsidR="007325E8" w:rsidRDefault="007325E8" w:rsidP="007325E8">
      <w:pPr>
        <w:pStyle w:val="ListParagraph"/>
        <w:numPr>
          <w:ilvl w:val="0"/>
          <w:numId w:val="0"/>
        </w:numPr>
      </w:pPr>
      <w:r w:rsidRPr="00954EF1">
        <w:rPr>
          <w:b/>
          <w:bCs/>
        </w:rPr>
        <w:t>Information Services</w:t>
      </w:r>
      <w:r>
        <w:t xml:space="preserve"> </w:t>
      </w:r>
      <w:r w:rsidRPr="00C76CD8">
        <w:rPr>
          <w:sz w:val="24"/>
          <w:lang w:eastAsia="en-NZ"/>
        </w:rPr>
        <w:t>Access accurate, verified personal or organisational information with confidence. These services either provide authoritative data or validate data from other sources to ensure it is reliable.</w:t>
      </w:r>
      <w:r w:rsidRPr="00B46E43">
        <w:br/>
      </w:r>
      <w:r w:rsidRPr="00954EF1">
        <w:rPr>
          <w:b/>
          <w:bCs/>
        </w:rPr>
        <w:t>Authentication Services</w:t>
      </w:r>
      <w:r>
        <w:t xml:space="preserve"> </w:t>
      </w:r>
      <w:r w:rsidRPr="00C76CD8">
        <w:rPr>
          <w:sz w:val="24"/>
          <w:lang w:eastAsia="en-NZ"/>
        </w:rPr>
        <w:t>Enable secure access to digital services.  These services provide trusted login solutions and verification checks that reduce fraud and unauthorised access.</w:t>
      </w:r>
    </w:p>
    <w:p w14:paraId="066E4B60" w14:textId="77777777" w:rsidR="007325E8" w:rsidRDefault="007325E8" w:rsidP="007325E8">
      <w:pPr>
        <w:pStyle w:val="ListParagraph"/>
        <w:numPr>
          <w:ilvl w:val="0"/>
          <w:numId w:val="0"/>
        </w:numPr>
      </w:pPr>
      <w:r w:rsidRPr="00954EF1">
        <w:rPr>
          <w:b/>
          <w:bCs/>
        </w:rPr>
        <w:t>Binding Services</w:t>
      </w:r>
      <w:r>
        <w:t xml:space="preserve"> </w:t>
      </w:r>
      <w:r w:rsidRPr="00C76CD8">
        <w:rPr>
          <w:sz w:val="24"/>
          <w:lang w:eastAsia="en-NZ"/>
        </w:rPr>
        <w:t>Ensure personal or organisational information is correctly linked to the right individual or entity. These services provide trusted verification checks, and integration workflows that reduce fraud and misattribution.</w:t>
      </w:r>
    </w:p>
    <w:p w14:paraId="48AF41B8" w14:textId="20AA0FE6" w:rsidR="00AA0CBA" w:rsidRPr="00963EA1" w:rsidRDefault="00AA0CBA" w:rsidP="00DD11F9">
      <w:pPr>
        <w:rPr>
          <w:color w:val="51A7CC" w:themeColor="text2" w:themeTint="99"/>
        </w:rPr>
      </w:pPr>
      <w:r w:rsidRPr="00963EA1">
        <w:rPr>
          <w:color w:val="51A7CC" w:themeColor="text2" w:themeTint="99"/>
        </w:rPr>
        <w:t>[</w:t>
      </w:r>
      <w:r w:rsidR="00364B5D" w:rsidRPr="00963EA1">
        <w:rPr>
          <w:color w:val="51A7CC" w:themeColor="text2" w:themeTint="99"/>
        </w:rPr>
        <w:t>Some of</w:t>
      </w:r>
      <w:r w:rsidRPr="00963EA1">
        <w:rPr>
          <w:color w:val="51A7CC" w:themeColor="text2" w:themeTint="99"/>
        </w:rPr>
        <w:t xml:space="preserve"> following sections can be populated from the application form, and updated here as required]</w:t>
      </w:r>
    </w:p>
    <w:p w14:paraId="0C371987" w14:textId="22EB9BDB" w:rsidR="003641C8" w:rsidRDefault="007942DE" w:rsidP="003641C8">
      <w:pPr>
        <w:pStyle w:val="Heading2"/>
        <w:rPr>
          <w:lang w:eastAsia="en-NZ"/>
        </w:rPr>
      </w:pPr>
      <w:bookmarkStart w:id="9" w:name="_Toc214566818"/>
      <w:r>
        <w:rPr>
          <w:lang w:eastAsia="en-NZ"/>
        </w:rPr>
        <w:t xml:space="preserve">Business </w:t>
      </w:r>
      <w:r w:rsidR="003641C8">
        <w:rPr>
          <w:lang w:eastAsia="en-NZ"/>
        </w:rPr>
        <w:t>Requirements</w:t>
      </w:r>
      <w:bookmarkEnd w:id="9"/>
    </w:p>
    <w:p w14:paraId="247FD597" w14:textId="7845C9FC" w:rsidR="00E53675" w:rsidRDefault="007942DE" w:rsidP="00CA573A">
      <w:pPr>
        <w:pStyle w:val="Heading3"/>
      </w:pPr>
      <w:bookmarkStart w:id="10" w:name="_Toc214566819"/>
      <w:r>
        <w:rPr>
          <w:lang w:eastAsia="en-NZ"/>
        </w:rPr>
        <w:t>Business Capabilities</w:t>
      </w:r>
      <w:r w:rsidR="007325E8">
        <w:rPr>
          <w:lang w:eastAsia="en-NZ"/>
        </w:rPr>
        <w:t xml:space="preserve"> for all listed services</w:t>
      </w:r>
      <w:bookmarkEnd w:id="10"/>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364B5D" w14:paraId="22C0CEFE" w14:textId="77777777" w:rsidTr="00DF014A">
        <w:tc>
          <w:tcPr>
            <w:tcW w:w="2802" w:type="dxa"/>
          </w:tcPr>
          <w:p w14:paraId="2A642FDA" w14:textId="7FF50673" w:rsidR="00E53675" w:rsidRPr="00E53675" w:rsidRDefault="007942DE" w:rsidP="00E53675">
            <w:pPr>
              <w:rPr>
                <w:b/>
              </w:rPr>
            </w:pPr>
            <w:proofErr w:type="gramStart"/>
            <w:r>
              <w:rPr>
                <w:b/>
              </w:rPr>
              <w:t>Full Service</w:t>
            </w:r>
            <w:proofErr w:type="gramEnd"/>
            <w:r>
              <w:rPr>
                <w:b/>
              </w:rPr>
              <w:t xml:space="preserve"> Capability</w:t>
            </w:r>
          </w:p>
          <w:p w14:paraId="77E8642B" w14:textId="2FC47BED" w:rsidR="00364B5D" w:rsidRPr="00E53675" w:rsidRDefault="00364B5D" w:rsidP="00D85CDE"/>
        </w:tc>
        <w:tc>
          <w:tcPr>
            <w:tcW w:w="6378" w:type="dxa"/>
          </w:tcPr>
          <w:p w14:paraId="1F5BE083" w14:textId="7A73E993" w:rsidR="00364B5D" w:rsidRPr="00364B5D" w:rsidRDefault="007942DE" w:rsidP="00963EA1">
            <w:r>
              <w:t>Service provides end-to-end service coverage (implementation + ongoing support)</w:t>
            </w:r>
          </w:p>
        </w:tc>
      </w:tr>
      <w:tr w:rsidR="00192409" w14:paraId="6A62083C" w14:textId="77777777" w:rsidTr="00DF014A">
        <w:tc>
          <w:tcPr>
            <w:tcW w:w="2802" w:type="dxa"/>
          </w:tcPr>
          <w:p w14:paraId="7C1AE7C4" w14:textId="31E66172" w:rsidR="007A4662" w:rsidRPr="007942DE" w:rsidRDefault="007942DE" w:rsidP="00D85CDE">
            <w:pPr>
              <w:rPr>
                <w:b/>
                <w:bCs/>
              </w:rPr>
            </w:pPr>
            <w:r w:rsidRPr="007942DE">
              <w:rPr>
                <w:b/>
                <w:bCs/>
              </w:rPr>
              <w:t>Ongoing support for life of agreement</w:t>
            </w:r>
          </w:p>
        </w:tc>
        <w:tc>
          <w:tcPr>
            <w:tcW w:w="6378" w:type="dxa"/>
          </w:tcPr>
          <w:p w14:paraId="2A94A7E6" w14:textId="61DEF8FA" w:rsidR="00192409" w:rsidRDefault="007942DE" w:rsidP="00192409">
            <w:pPr>
              <w:rPr>
                <w:color w:val="0070C0"/>
              </w:rPr>
            </w:pPr>
            <w:r>
              <w:t>Service can provide service is able to provide support for the full duration of any contract.</w:t>
            </w:r>
            <w:r w:rsidR="007A4662">
              <w:rPr>
                <w:color w:val="0070C0"/>
              </w:rPr>
              <w:t xml:space="preserve"> </w:t>
            </w:r>
          </w:p>
          <w:p w14:paraId="2F3A4B28" w14:textId="77777777" w:rsidR="00192409" w:rsidRPr="00364B5D" w:rsidRDefault="00192409" w:rsidP="00D85CDE"/>
        </w:tc>
      </w:tr>
      <w:tr w:rsidR="007942DE" w14:paraId="12258B5A" w14:textId="77777777" w:rsidTr="00DF014A">
        <w:tc>
          <w:tcPr>
            <w:tcW w:w="2802" w:type="dxa"/>
          </w:tcPr>
          <w:p w14:paraId="1CE1BB12" w14:textId="0EE29543" w:rsidR="007942DE" w:rsidRPr="007942DE" w:rsidRDefault="007942DE" w:rsidP="00D85CDE">
            <w:pPr>
              <w:rPr>
                <w:b/>
                <w:bCs/>
              </w:rPr>
            </w:pPr>
            <w:r>
              <w:rPr>
                <w:b/>
                <w:bCs/>
              </w:rPr>
              <w:t>NZ Business hours coverage</w:t>
            </w:r>
          </w:p>
        </w:tc>
        <w:tc>
          <w:tcPr>
            <w:tcW w:w="6378" w:type="dxa"/>
          </w:tcPr>
          <w:p w14:paraId="1AD25578" w14:textId="748A242B" w:rsidR="007942DE" w:rsidRDefault="007942DE" w:rsidP="00192409">
            <w:r>
              <w:t>The service includes support staff available during New Zealand business hours for support or to attend meetings if required.</w:t>
            </w:r>
          </w:p>
        </w:tc>
      </w:tr>
    </w:tbl>
    <w:p w14:paraId="060B4E7A" w14:textId="3F8CC1B6" w:rsidR="00493DB8" w:rsidRDefault="00F9047E" w:rsidP="00CA573A">
      <w:pPr>
        <w:pStyle w:val="Heading3"/>
        <w:rPr>
          <w:lang w:eastAsia="en-NZ"/>
        </w:rPr>
      </w:pPr>
      <w:bookmarkStart w:id="11" w:name="_Toc214566820"/>
      <w:r>
        <w:rPr>
          <w:lang w:eastAsia="en-NZ"/>
        </w:rPr>
        <w:t xml:space="preserve">Overall </w:t>
      </w:r>
      <w:r w:rsidR="007325E8">
        <w:rPr>
          <w:lang w:eastAsia="en-NZ"/>
        </w:rPr>
        <w:t xml:space="preserve">Service </w:t>
      </w:r>
      <w:r>
        <w:rPr>
          <w:lang w:eastAsia="en-NZ"/>
        </w:rPr>
        <w:t>information</w:t>
      </w:r>
      <w:bookmarkEnd w:id="11"/>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493DB8" w:rsidRPr="004C797B" w14:paraId="2174BEB1" w14:textId="77777777" w:rsidTr="00DF014A">
        <w:tc>
          <w:tcPr>
            <w:tcW w:w="2802" w:type="dxa"/>
          </w:tcPr>
          <w:p w14:paraId="40ECE1F8" w14:textId="58D64AD6" w:rsidR="00493DB8" w:rsidRPr="007325E8" w:rsidRDefault="007325E8" w:rsidP="007325E8">
            <w:pPr>
              <w:rPr>
                <w:b/>
                <w:bCs/>
              </w:rPr>
            </w:pPr>
            <w:r w:rsidRPr="007325E8">
              <w:rPr>
                <w:b/>
                <w:bCs/>
              </w:rPr>
              <w:t>Overall service description</w:t>
            </w:r>
          </w:p>
        </w:tc>
        <w:tc>
          <w:tcPr>
            <w:tcW w:w="6378" w:type="dxa"/>
          </w:tcPr>
          <w:p w14:paraId="5AA5B099" w14:textId="7C8D87E9" w:rsidR="00493DB8" w:rsidRPr="007325E8" w:rsidRDefault="007325E8" w:rsidP="007325E8">
            <w:r>
              <w:t>P</w:t>
            </w:r>
            <w:r w:rsidRPr="007325E8">
              <w:t>rovide a high-level overview of your overall end to end service, include any outputs produced and any software or products used.</w:t>
            </w:r>
          </w:p>
        </w:tc>
      </w:tr>
      <w:tr w:rsidR="00CA573A" w:rsidRPr="004C797B" w14:paraId="237F49CB" w14:textId="77777777" w:rsidTr="00DF014A">
        <w:tc>
          <w:tcPr>
            <w:tcW w:w="2802" w:type="dxa"/>
          </w:tcPr>
          <w:p w14:paraId="361D537A" w14:textId="0F2B70F9" w:rsidR="00CA573A" w:rsidRPr="3CE4FB06" w:rsidRDefault="007325E8" w:rsidP="000677D4">
            <w:pPr>
              <w:rPr>
                <w:rFonts w:eastAsia="Times New Roman" w:cs="Calibri"/>
                <w:b/>
                <w:bCs/>
                <w:color w:val="000000" w:themeColor="text1"/>
                <w:lang w:eastAsia="en-NZ"/>
              </w:rPr>
            </w:pPr>
            <w:r>
              <w:rPr>
                <w:rFonts w:eastAsia="Times New Roman" w:cs="Calibri"/>
                <w:b/>
                <w:bCs/>
                <w:color w:val="000000" w:themeColor="text1"/>
                <w:lang w:eastAsia="en-NZ"/>
              </w:rPr>
              <w:t>Trust Framework Rules</w:t>
            </w:r>
          </w:p>
        </w:tc>
        <w:tc>
          <w:tcPr>
            <w:tcW w:w="6378" w:type="dxa"/>
          </w:tcPr>
          <w:p w14:paraId="1E1840EB" w14:textId="571EBB7D" w:rsidR="00CA573A" w:rsidRPr="000C4744" w:rsidRDefault="007325E8" w:rsidP="00981B21">
            <w:r>
              <w:t>Confirm you have read and accepted the service aligns with the current Trust Framework Rules.</w:t>
            </w:r>
          </w:p>
        </w:tc>
      </w:tr>
      <w:tr w:rsidR="00981B21" w:rsidRPr="004C797B" w14:paraId="3B602CB7" w14:textId="77777777" w:rsidTr="00DF014A">
        <w:tc>
          <w:tcPr>
            <w:tcW w:w="2802" w:type="dxa"/>
          </w:tcPr>
          <w:p w14:paraId="49D97D89" w14:textId="5E019606" w:rsidR="00981B21" w:rsidRDefault="007325E8" w:rsidP="000677D4">
            <w:pPr>
              <w:rPr>
                <w:rStyle w:val="normaltextrun"/>
                <w:rFonts w:cs="Calibri"/>
                <w:b/>
                <w:bCs/>
                <w:color w:val="000000"/>
                <w:shd w:val="clear" w:color="auto" w:fill="FFFFFF"/>
              </w:rPr>
            </w:pPr>
            <w:r>
              <w:rPr>
                <w:rStyle w:val="normaltextrun"/>
                <w:rFonts w:cs="Calibri"/>
                <w:b/>
                <w:bCs/>
                <w:color w:val="000000"/>
                <w:shd w:val="clear" w:color="auto" w:fill="FFFFFF"/>
              </w:rPr>
              <w:t>Trust Framework Security Evaluation</w:t>
            </w:r>
          </w:p>
        </w:tc>
        <w:tc>
          <w:tcPr>
            <w:tcW w:w="6378" w:type="dxa"/>
          </w:tcPr>
          <w:p w14:paraId="37B1CF08" w14:textId="0738949D" w:rsidR="00981B21" w:rsidRPr="000C4744" w:rsidRDefault="007325E8" w:rsidP="00981B21">
            <w:r>
              <w:t>Confirm if you have already completed the Trust Framework Security Evaluation Template or plan to complete template when required.</w:t>
            </w:r>
          </w:p>
        </w:tc>
      </w:tr>
    </w:tbl>
    <w:p w14:paraId="4A99E562" w14:textId="77777777" w:rsidR="00A2319F" w:rsidRDefault="00A2319F" w:rsidP="00F9047E">
      <w:pPr>
        <w:rPr>
          <w:color w:val="51A7CC" w:themeColor="text2" w:themeTint="99"/>
        </w:rPr>
      </w:pPr>
      <w:bookmarkStart w:id="12" w:name="_Toc54967791"/>
    </w:p>
    <w:p w14:paraId="16B08ED8" w14:textId="77777777" w:rsidR="00A2319F" w:rsidRDefault="00A2319F">
      <w:pPr>
        <w:keepLines w:val="0"/>
        <w:spacing w:after="240"/>
        <w:rPr>
          <w:color w:val="51A7CC" w:themeColor="text2" w:themeTint="99"/>
        </w:rPr>
      </w:pPr>
      <w:r>
        <w:rPr>
          <w:color w:val="51A7CC" w:themeColor="text2" w:themeTint="99"/>
        </w:rPr>
        <w:br w:type="page"/>
      </w:r>
    </w:p>
    <w:p w14:paraId="49310147" w14:textId="77777777" w:rsidR="00A2319F" w:rsidRDefault="00A2319F" w:rsidP="00A2319F">
      <w:pPr>
        <w:pStyle w:val="Heading2"/>
      </w:pPr>
      <w:bookmarkStart w:id="13" w:name="_Toc214566821"/>
      <w:r>
        <w:t>Service Specific Information</w:t>
      </w:r>
      <w:bookmarkEnd w:id="13"/>
    </w:p>
    <w:p w14:paraId="19AB06EF" w14:textId="5AB4125B" w:rsidR="00F9047E" w:rsidRPr="00963EA1" w:rsidRDefault="00F9047E" w:rsidP="00F9047E">
      <w:pPr>
        <w:rPr>
          <w:color w:val="51A7CC" w:themeColor="text2" w:themeTint="99"/>
        </w:rPr>
      </w:pPr>
      <w:r w:rsidRPr="00963EA1">
        <w:rPr>
          <w:color w:val="51A7CC" w:themeColor="text2" w:themeTint="99"/>
        </w:rPr>
        <w:t>[</w:t>
      </w:r>
      <w:r>
        <w:rPr>
          <w:color w:val="51A7CC" w:themeColor="text2" w:themeTint="99"/>
        </w:rPr>
        <w:t>Delete the Service/s that do not apply to your Service Listing</w:t>
      </w:r>
      <w:r w:rsidRPr="00963EA1">
        <w:rPr>
          <w:color w:val="51A7CC" w:themeColor="text2" w:themeTint="99"/>
        </w:rPr>
        <w:t>]</w:t>
      </w:r>
    </w:p>
    <w:p w14:paraId="6A2208A4" w14:textId="1DC1E798" w:rsidR="00AA0CBA" w:rsidRDefault="00F9047E" w:rsidP="00A2319F">
      <w:pPr>
        <w:pStyle w:val="Heading3"/>
        <w:rPr>
          <w:lang w:eastAsia="en-NZ"/>
        </w:rPr>
      </w:pPr>
      <w:bookmarkStart w:id="14" w:name="_Toc214566822"/>
      <w:r>
        <w:rPr>
          <w:lang w:eastAsia="en-NZ"/>
        </w:rPr>
        <w:t>Verification Support</w:t>
      </w:r>
      <w:bookmarkEnd w:id="12"/>
      <w:bookmarkEnd w:id="14"/>
      <w:r w:rsidR="00AA0CBA">
        <w:rPr>
          <w:lang w:eastAsia="en-NZ"/>
        </w:rPr>
        <w:t xml:space="preserve"> </w:t>
      </w:r>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981B21" w:rsidRPr="004C797B" w14:paraId="0DDCC4EC" w14:textId="77777777" w:rsidTr="00DF014A">
        <w:tc>
          <w:tcPr>
            <w:tcW w:w="2802" w:type="dxa"/>
          </w:tcPr>
          <w:p w14:paraId="56A97CE5" w14:textId="0CED6468" w:rsidR="00981B21" w:rsidRPr="00B93861" w:rsidRDefault="00F9047E" w:rsidP="000677D4">
            <w:pPr>
              <w:rPr>
                <w:b/>
                <w:bCs/>
                <w:lang w:eastAsia="en-NZ"/>
              </w:rPr>
            </w:pPr>
            <w:r>
              <w:rPr>
                <w:b/>
                <w:bCs/>
                <w:lang w:eastAsia="en-NZ"/>
              </w:rPr>
              <w:t>Verification Support Service Name</w:t>
            </w:r>
          </w:p>
        </w:tc>
        <w:tc>
          <w:tcPr>
            <w:tcW w:w="6378" w:type="dxa"/>
          </w:tcPr>
          <w:p w14:paraId="2B1CE07C" w14:textId="7D96B658" w:rsidR="00981B21" w:rsidRPr="00F9047E" w:rsidRDefault="00F9047E" w:rsidP="00F9047E">
            <w:r w:rsidRPr="00F9047E">
              <w:t>Provide the full name for the Verification Support service.</w:t>
            </w:r>
          </w:p>
        </w:tc>
      </w:tr>
      <w:tr w:rsidR="00981B21" w:rsidRPr="004C797B" w14:paraId="1108626B" w14:textId="77777777" w:rsidTr="00DF014A">
        <w:tc>
          <w:tcPr>
            <w:tcW w:w="2802" w:type="dxa"/>
          </w:tcPr>
          <w:p w14:paraId="5BA53643" w14:textId="2D730F1B" w:rsidR="00981B21" w:rsidRPr="00F9047E" w:rsidRDefault="00F9047E" w:rsidP="00981B21">
            <w:pPr>
              <w:rPr>
                <w:b/>
                <w:bCs/>
                <w:lang w:eastAsia="en-NZ"/>
              </w:rPr>
            </w:pPr>
            <w:r w:rsidRPr="00F9047E">
              <w:rPr>
                <w:b/>
                <w:bCs/>
              </w:rPr>
              <w:t xml:space="preserve">Verification Support Service Description  </w:t>
            </w:r>
          </w:p>
        </w:tc>
        <w:tc>
          <w:tcPr>
            <w:tcW w:w="6378" w:type="dxa"/>
          </w:tcPr>
          <w:p w14:paraId="6C1F8A45" w14:textId="54DAACEE" w:rsidR="00981B21" w:rsidRPr="00F9047E" w:rsidRDefault="00F9047E" w:rsidP="00981B21">
            <w:r w:rsidRPr="00F9047E">
              <w:t>Please describe the specific parts of your service that deliver Verification Support Services, go into detail about the outputs and products specific to these services.</w:t>
            </w:r>
          </w:p>
        </w:tc>
      </w:tr>
      <w:tr w:rsidR="00981B21" w:rsidRPr="004C797B" w14:paraId="79DACB12" w14:textId="77777777" w:rsidTr="00DF014A">
        <w:tc>
          <w:tcPr>
            <w:tcW w:w="2802" w:type="dxa"/>
          </w:tcPr>
          <w:p w14:paraId="3D78C9E9" w14:textId="48EDD442" w:rsidR="00981B21" w:rsidRPr="00B93861" w:rsidRDefault="00F9047E" w:rsidP="00981B21">
            <w:pPr>
              <w:rPr>
                <w:b/>
                <w:bCs/>
                <w:lang w:eastAsia="en-NZ"/>
              </w:rPr>
            </w:pPr>
            <w:r>
              <w:rPr>
                <w:b/>
                <w:bCs/>
                <w:lang w:eastAsia="en-NZ"/>
              </w:rPr>
              <w:t>Associated Documentation</w:t>
            </w:r>
          </w:p>
        </w:tc>
        <w:tc>
          <w:tcPr>
            <w:tcW w:w="6378" w:type="dxa"/>
          </w:tcPr>
          <w:p w14:paraId="5DE6C9DB" w14:textId="2EDE1EFD" w:rsidR="00981B21" w:rsidRPr="000C4744" w:rsidRDefault="00F9047E" w:rsidP="00981B21">
            <w:r>
              <w:t>Provide the name of the supporting documentation.</w:t>
            </w:r>
          </w:p>
        </w:tc>
      </w:tr>
    </w:tbl>
    <w:p w14:paraId="629F0E7E" w14:textId="60BCC4CD" w:rsidR="00F9047E" w:rsidRDefault="00F9047E" w:rsidP="00A2319F">
      <w:pPr>
        <w:pStyle w:val="Heading3"/>
        <w:rPr>
          <w:lang w:eastAsia="en-NZ"/>
        </w:rPr>
      </w:pPr>
      <w:bookmarkStart w:id="15" w:name="_Toc214566823"/>
      <w:r>
        <w:rPr>
          <w:lang w:eastAsia="en-NZ"/>
        </w:rPr>
        <w:t>Information Service</w:t>
      </w:r>
      <w:bookmarkEnd w:id="15"/>
      <w:r>
        <w:rPr>
          <w:lang w:eastAsia="en-NZ"/>
        </w:rPr>
        <w:t xml:space="preserve"> </w:t>
      </w:r>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F9047E" w:rsidRPr="004C797B" w14:paraId="6BBF2F56" w14:textId="77777777" w:rsidTr="00BA09C4">
        <w:tc>
          <w:tcPr>
            <w:tcW w:w="2802" w:type="dxa"/>
          </w:tcPr>
          <w:p w14:paraId="0AFBDE81" w14:textId="3A93607F" w:rsidR="00F9047E" w:rsidRPr="00B93861" w:rsidRDefault="00F9047E" w:rsidP="00BA09C4">
            <w:pPr>
              <w:rPr>
                <w:b/>
                <w:bCs/>
                <w:lang w:eastAsia="en-NZ"/>
              </w:rPr>
            </w:pPr>
            <w:r w:rsidRPr="00F9047E">
              <w:rPr>
                <w:b/>
                <w:bCs/>
                <w:lang w:eastAsia="en-NZ"/>
              </w:rPr>
              <w:t>Information Service Name</w:t>
            </w:r>
          </w:p>
        </w:tc>
        <w:tc>
          <w:tcPr>
            <w:tcW w:w="6378" w:type="dxa"/>
          </w:tcPr>
          <w:p w14:paraId="7B93AF76" w14:textId="46FD332D" w:rsidR="00F9047E" w:rsidRPr="00F9047E" w:rsidRDefault="00F9047E" w:rsidP="00BA09C4">
            <w:r w:rsidRPr="00F9047E">
              <w:t>Provide the full name for the Information service.</w:t>
            </w:r>
          </w:p>
        </w:tc>
      </w:tr>
      <w:tr w:rsidR="00F9047E" w:rsidRPr="004C797B" w14:paraId="5F208D05" w14:textId="77777777" w:rsidTr="00BA09C4">
        <w:tc>
          <w:tcPr>
            <w:tcW w:w="2802" w:type="dxa"/>
          </w:tcPr>
          <w:p w14:paraId="2087DE9F" w14:textId="3BA5215F" w:rsidR="00F9047E" w:rsidRPr="00F9047E" w:rsidRDefault="00F9047E" w:rsidP="00BA09C4">
            <w:pPr>
              <w:rPr>
                <w:b/>
                <w:bCs/>
                <w:lang w:eastAsia="en-NZ"/>
              </w:rPr>
            </w:pPr>
            <w:r w:rsidRPr="00F9047E">
              <w:rPr>
                <w:b/>
                <w:bCs/>
              </w:rPr>
              <w:t xml:space="preserve">Information Service Description  </w:t>
            </w:r>
          </w:p>
        </w:tc>
        <w:tc>
          <w:tcPr>
            <w:tcW w:w="6378" w:type="dxa"/>
          </w:tcPr>
          <w:p w14:paraId="17742E4A" w14:textId="1DDE6142" w:rsidR="00F9047E" w:rsidRPr="00F9047E" w:rsidRDefault="00F9047E" w:rsidP="00BA09C4">
            <w:r w:rsidRPr="00F9047E">
              <w:t>Please describe the specific parts of your service that deliver Information services, go into detail about the outputs and products specific to these services.</w:t>
            </w:r>
          </w:p>
        </w:tc>
      </w:tr>
      <w:tr w:rsidR="00F9047E" w:rsidRPr="004C797B" w14:paraId="2C725221" w14:textId="77777777" w:rsidTr="00BA09C4">
        <w:tc>
          <w:tcPr>
            <w:tcW w:w="2802" w:type="dxa"/>
          </w:tcPr>
          <w:p w14:paraId="2076CCDC" w14:textId="37B43824" w:rsidR="00F9047E" w:rsidRDefault="00F9047E" w:rsidP="00BA09C4">
            <w:pPr>
              <w:rPr>
                <w:b/>
                <w:bCs/>
                <w:lang w:eastAsia="en-NZ"/>
              </w:rPr>
            </w:pPr>
            <w:r>
              <w:rPr>
                <w:b/>
                <w:bCs/>
                <w:lang w:eastAsia="en-NZ"/>
              </w:rPr>
              <w:t>Information Service granted Trust Framework Accreditation</w:t>
            </w:r>
          </w:p>
        </w:tc>
        <w:tc>
          <w:tcPr>
            <w:tcW w:w="6378" w:type="dxa"/>
          </w:tcPr>
          <w:p w14:paraId="25A51B2F" w14:textId="0B55BC06" w:rsidR="00F9047E" w:rsidRDefault="00F9047E" w:rsidP="00BA09C4">
            <w:r>
              <w:t>Yes | In Progress | No</w:t>
            </w:r>
          </w:p>
          <w:p w14:paraId="089DE54C" w14:textId="4A109C3C" w:rsidR="00F9047E" w:rsidRPr="00F9047E" w:rsidRDefault="00F9047E" w:rsidP="00BA09C4">
            <w:r w:rsidRPr="00F9047E">
              <w:t>Please</w:t>
            </w:r>
            <w:r w:rsidRPr="00F9047E">
              <w:rPr>
                <w:b/>
                <w:bCs/>
              </w:rPr>
              <w:t xml:space="preserve"> </w:t>
            </w:r>
            <w:r w:rsidRPr="00F9047E">
              <w:t>confirm the product or service has been accredited by the Trust Framework Authority.</w:t>
            </w:r>
          </w:p>
        </w:tc>
      </w:tr>
      <w:tr w:rsidR="00F9047E" w:rsidRPr="004C797B" w14:paraId="6A93DED5" w14:textId="77777777" w:rsidTr="00BA09C4">
        <w:tc>
          <w:tcPr>
            <w:tcW w:w="2802" w:type="dxa"/>
          </w:tcPr>
          <w:p w14:paraId="28CDCF34" w14:textId="61530342" w:rsidR="00F9047E" w:rsidRDefault="00F9047E" w:rsidP="00BA09C4">
            <w:pPr>
              <w:rPr>
                <w:b/>
                <w:bCs/>
                <w:lang w:eastAsia="en-NZ"/>
              </w:rPr>
            </w:pPr>
            <w:r w:rsidRPr="00F9047E">
              <w:rPr>
                <w:b/>
                <w:bCs/>
                <w:lang w:eastAsia="en-NZ"/>
              </w:rPr>
              <w:t>Trust Framework Provider ID for the Information Service</w:t>
            </w:r>
          </w:p>
        </w:tc>
        <w:tc>
          <w:tcPr>
            <w:tcW w:w="6378" w:type="dxa"/>
          </w:tcPr>
          <w:p w14:paraId="7F863791" w14:textId="77777777" w:rsidR="00F9047E" w:rsidRDefault="00F9047E" w:rsidP="00BA09C4">
            <w:r w:rsidRPr="00F9047E">
              <w:t>Provide the number assigned to you during your accreditation process with the Trust Framework Authority</w:t>
            </w:r>
          </w:p>
          <w:p w14:paraId="7A92BE1A" w14:textId="1CCFCE41" w:rsidR="00F9047E" w:rsidRPr="00F9047E" w:rsidRDefault="00F9047E" w:rsidP="00BA09C4">
            <w:r w:rsidRPr="00963EA1">
              <w:rPr>
                <w:color w:val="51A7CC" w:themeColor="text2" w:themeTint="99"/>
              </w:rPr>
              <w:t>[</w:t>
            </w:r>
            <w:r>
              <w:rPr>
                <w:color w:val="51A7CC" w:themeColor="text2" w:themeTint="99"/>
              </w:rPr>
              <w:t>Delete this field if not applicable]</w:t>
            </w:r>
          </w:p>
        </w:tc>
      </w:tr>
      <w:tr w:rsidR="00F9047E" w:rsidRPr="004C797B" w14:paraId="1DE054AF" w14:textId="77777777" w:rsidTr="00BA09C4">
        <w:tc>
          <w:tcPr>
            <w:tcW w:w="2802" w:type="dxa"/>
          </w:tcPr>
          <w:p w14:paraId="4902F32B" w14:textId="49300F09" w:rsidR="00F9047E" w:rsidRDefault="00F9047E" w:rsidP="00F9047E">
            <w:pPr>
              <w:rPr>
                <w:b/>
                <w:bCs/>
                <w:lang w:eastAsia="en-NZ"/>
              </w:rPr>
            </w:pPr>
            <w:r>
              <w:rPr>
                <w:b/>
                <w:bCs/>
                <w:lang w:eastAsia="en-NZ"/>
              </w:rPr>
              <w:t xml:space="preserve">URL </w:t>
            </w:r>
            <w:r w:rsidRPr="00F9047E">
              <w:rPr>
                <w:b/>
                <w:bCs/>
                <w:lang w:eastAsia="en-NZ"/>
              </w:rPr>
              <w:t>to your TFA Trust Register Information Service listing</w:t>
            </w:r>
          </w:p>
        </w:tc>
        <w:tc>
          <w:tcPr>
            <w:tcW w:w="6378" w:type="dxa"/>
          </w:tcPr>
          <w:p w14:paraId="53D3D8BF" w14:textId="77777777" w:rsidR="00F9047E" w:rsidRDefault="00F9047E" w:rsidP="00BA09C4">
            <w:r w:rsidRPr="00F9047E">
              <w:t xml:space="preserve">Please provide </w:t>
            </w:r>
            <w:r>
              <w:t xml:space="preserve">the URL / </w:t>
            </w:r>
            <w:r w:rsidRPr="00F9047E">
              <w:t>direct link to your listing in the TFA Trust Register</w:t>
            </w:r>
          </w:p>
          <w:p w14:paraId="11379F20" w14:textId="012EFE7E" w:rsidR="00A2319F" w:rsidRPr="00F9047E" w:rsidRDefault="00A2319F" w:rsidP="00BA09C4">
            <w:r w:rsidRPr="00963EA1">
              <w:rPr>
                <w:color w:val="51A7CC" w:themeColor="text2" w:themeTint="99"/>
              </w:rPr>
              <w:t>[</w:t>
            </w:r>
            <w:r>
              <w:rPr>
                <w:color w:val="51A7CC" w:themeColor="text2" w:themeTint="99"/>
              </w:rPr>
              <w:t>Delete this field if not applicable]</w:t>
            </w:r>
          </w:p>
        </w:tc>
      </w:tr>
      <w:tr w:rsidR="00F9047E" w:rsidRPr="004C797B" w14:paraId="5F4C8FD0" w14:textId="77777777" w:rsidTr="00BA09C4">
        <w:tc>
          <w:tcPr>
            <w:tcW w:w="2802" w:type="dxa"/>
          </w:tcPr>
          <w:p w14:paraId="7ECEE53C" w14:textId="77777777" w:rsidR="00F9047E" w:rsidRPr="00B93861" w:rsidRDefault="00F9047E" w:rsidP="00BA09C4">
            <w:pPr>
              <w:rPr>
                <w:b/>
                <w:bCs/>
                <w:lang w:eastAsia="en-NZ"/>
              </w:rPr>
            </w:pPr>
            <w:r>
              <w:rPr>
                <w:b/>
                <w:bCs/>
                <w:lang w:eastAsia="en-NZ"/>
              </w:rPr>
              <w:t>Associated Documentation</w:t>
            </w:r>
          </w:p>
        </w:tc>
        <w:tc>
          <w:tcPr>
            <w:tcW w:w="6378" w:type="dxa"/>
          </w:tcPr>
          <w:p w14:paraId="623D28A1" w14:textId="77777777" w:rsidR="00F9047E" w:rsidRPr="000C4744" w:rsidRDefault="00F9047E" w:rsidP="00BA09C4">
            <w:r>
              <w:t>Provide the name of the supporting documentation.</w:t>
            </w:r>
          </w:p>
        </w:tc>
      </w:tr>
    </w:tbl>
    <w:p w14:paraId="694E46F1" w14:textId="7238E488" w:rsidR="00A2319F" w:rsidRDefault="00A2319F" w:rsidP="00A2319F">
      <w:pPr>
        <w:pStyle w:val="Heading3"/>
        <w:rPr>
          <w:lang w:eastAsia="en-NZ"/>
        </w:rPr>
      </w:pPr>
      <w:bookmarkStart w:id="16" w:name="_Toc214566824"/>
      <w:r w:rsidRPr="00A2319F">
        <w:rPr>
          <w:lang w:eastAsia="en-NZ"/>
        </w:rPr>
        <w:t xml:space="preserve">Authentication </w:t>
      </w:r>
      <w:r>
        <w:rPr>
          <w:lang w:eastAsia="en-NZ"/>
        </w:rPr>
        <w:t>Service</w:t>
      </w:r>
      <w:bookmarkEnd w:id="16"/>
      <w:r>
        <w:rPr>
          <w:lang w:eastAsia="en-NZ"/>
        </w:rPr>
        <w:t xml:space="preserve"> </w:t>
      </w:r>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A2319F" w:rsidRPr="004C797B" w14:paraId="41FE4CA7" w14:textId="77777777" w:rsidTr="00BA09C4">
        <w:tc>
          <w:tcPr>
            <w:tcW w:w="2802" w:type="dxa"/>
          </w:tcPr>
          <w:p w14:paraId="7B0484C8" w14:textId="610F141E" w:rsidR="00A2319F" w:rsidRPr="00B93861" w:rsidRDefault="00A2319F" w:rsidP="00BA09C4">
            <w:pPr>
              <w:rPr>
                <w:b/>
                <w:bCs/>
                <w:lang w:eastAsia="en-NZ"/>
              </w:rPr>
            </w:pPr>
            <w:r w:rsidRPr="00A2319F">
              <w:rPr>
                <w:b/>
                <w:bCs/>
                <w:lang w:eastAsia="en-NZ"/>
              </w:rPr>
              <w:t xml:space="preserve">Authentication </w:t>
            </w:r>
            <w:r w:rsidRPr="00F9047E">
              <w:rPr>
                <w:b/>
                <w:bCs/>
                <w:lang w:eastAsia="en-NZ"/>
              </w:rPr>
              <w:t>Service Name</w:t>
            </w:r>
          </w:p>
        </w:tc>
        <w:tc>
          <w:tcPr>
            <w:tcW w:w="6378" w:type="dxa"/>
          </w:tcPr>
          <w:p w14:paraId="7766E8CF" w14:textId="139772E1" w:rsidR="00A2319F" w:rsidRPr="00F9047E" w:rsidRDefault="00A2319F" w:rsidP="00BA09C4">
            <w:r w:rsidRPr="00F9047E">
              <w:t xml:space="preserve">Provide the full name for the </w:t>
            </w:r>
            <w:r>
              <w:t xml:space="preserve">Authentication </w:t>
            </w:r>
            <w:r w:rsidRPr="00F9047E">
              <w:t>service.</w:t>
            </w:r>
          </w:p>
        </w:tc>
      </w:tr>
      <w:tr w:rsidR="00A2319F" w:rsidRPr="004C797B" w14:paraId="39CD7E7A" w14:textId="77777777" w:rsidTr="00BA09C4">
        <w:tc>
          <w:tcPr>
            <w:tcW w:w="2802" w:type="dxa"/>
          </w:tcPr>
          <w:p w14:paraId="53CF7B75" w14:textId="51E58FA1" w:rsidR="00A2319F" w:rsidRPr="00F9047E" w:rsidRDefault="00A2319F" w:rsidP="00BA09C4">
            <w:pPr>
              <w:rPr>
                <w:b/>
                <w:bCs/>
                <w:lang w:eastAsia="en-NZ"/>
              </w:rPr>
            </w:pPr>
            <w:r w:rsidRPr="00A2319F">
              <w:rPr>
                <w:b/>
                <w:bCs/>
              </w:rPr>
              <w:t xml:space="preserve">Authentication </w:t>
            </w:r>
            <w:r w:rsidRPr="00F9047E">
              <w:rPr>
                <w:b/>
                <w:bCs/>
              </w:rPr>
              <w:t xml:space="preserve">Service Description  </w:t>
            </w:r>
          </w:p>
        </w:tc>
        <w:tc>
          <w:tcPr>
            <w:tcW w:w="6378" w:type="dxa"/>
          </w:tcPr>
          <w:p w14:paraId="59C01AB5" w14:textId="59FA660B" w:rsidR="00A2319F" w:rsidRPr="00F9047E" w:rsidRDefault="00A2319F" w:rsidP="00BA09C4">
            <w:r w:rsidRPr="00F9047E">
              <w:t xml:space="preserve">Please describe the specific parts of your service that deliver </w:t>
            </w:r>
            <w:r>
              <w:t xml:space="preserve">Authentication </w:t>
            </w:r>
            <w:r w:rsidRPr="00F9047E">
              <w:t>services, go into detail about the outputs and products specific to these services.</w:t>
            </w:r>
          </w:p>
        </w:tc>
      </w:tr>
      <w:tr w:rsidR="00A2319F" w:rsidRPr="004C797B" w14:paraId="7CA74EC6" w14:textId="77777777" w:rsidTr="00BA09C4">
        <w:tc>
          <w:tcPr>
            <w:tcW w:w="2802" w:type="dxa"/>
          </w:tcPr>
          <w:p w14:paraId="1B79D74E" w14:textId="7B07F332" w:rsidR="00A2319F" w:rsidRDefault="00A2319F" w:rsidP="00BA09C4">
            <w:pPr>
              <w:rPr>
                <w:b/>
                <w:bCs/>
                <w:lang w:eastAsia="en-NZ"/>
              </w:rPr>
            </w:pPr>
            <w:r w:rsidRPr="00A2319F">
              <w:rPr>
                <w:b/>
                <w:bCs/>
                <w:lang w:eastAsia="en-NZ"/>
              </w:rPr>
              <w:t xml:space="preserve">Authentication </w:t>
            </w:r>
            <w:r>
              <w:rPr>
                <w:b/>
                <w:bCs/>
                <w:lang w:eastAsia="en-NZ"/>
              </w:rPr>
              <w:t>Service granted Trust Framework Accreditation</w:t>
            </w:r>
          </w:p>
        </w:tc>
        <w:tc>
          <w:tcPr>
            <w:tcW w:w="6378" w:type="dxa"/>
          </w:tcPr>
          <w:p w14:paraId="2C457BAB" w14:textId="77777777" w:rsidR="00A2319F" w:rsidRDefault="00A2319F" w:rsidP="00BA09C4">
            <w:r>
              <w:t>Yes | In Progress | No</w:t>
            </w:r>
          </w:p>
          <w:p w14:paraId="00A608AC" w14:textId="77777777" w:rsidR="00A2319F" w:rsidRPr="00F9047E" w:rsidRDefault="00A2319F" w:rsidP="00BA09C4">
            <w:r w:rsidRPr="00F9047E">
              <w:t>Please</w:t>
            </w:r>
            <w:r w:rsidRPr="00F9047E">
              <w:rPr>
                <w:b/>
                <w:bCs/>
              </w:rPr>
              <w:t xml:space="preserve"> </w:t>
            </w:r>
            <w:r w:rsidRPr="00F9047E">
              <w:t>confirm the product or service has been accredited by the Trust Framework Authority.</w:t>
            </w:r>
          </w:p>
        </w:tc>
      </w:tr>
      <w:tr w:rsidR="00A2319F" w:rsidRPr="004C797B" w14:paraId="3CA9973C" w14:textId="77777777" w:rsidTr="00BA09C4">
        <w:tc>
          <w:tcPr>
            <w:tcW w:w="2802" w:type="dxa"/>
          </w:tcPr>
          <w:p w14:paraId="39860D26" w14:textId="42B3A35F" w:rsidR="00A2319F" w:rsidRDefault="00A2319F" w:rsidP="00BA09C4">
            <w:pPr>
              <w:rPr>
                <w:b/>
                <w:bCs/>
                <w:lang w:eastAsia="en-NZ"/>
              </w:rPr>
            </w:pPr>
            <w:r w:rsidRPr="00F9047E">
              <w:rPr>
                <w:b/>
                <w:bCs/>
                <w:lang w:eastAsia="en-NZ"/>
              </w:rPr>
              <w:t xml:space="preserve">Trust Framework Provider ID for the </w:t>
            </w:r>
            <w:r w:rsidRPr="00A2319F">
              <w:rPr>
                <w:b/>
                <w:bCs/>
                <w:lang w:eastAsia="en-NZ"/>
              </w:rPr>
              <w:t xml:space="preserve">Authentication </w:t>
            </w:r>
            <w:r w:rsidRPr="00F9047E">
              <w:rPr>
                <w:b/>
                <w:bCs/>
                <w:lang w:eastAsia="en-NZ"/>
              </w:rPr>
              <w:t>Service</w:t>
            </w:r>
          </w:p>
        </w:tc>
        <w:tc>
          <w:tcPr>
            <w:tcW w:w="6378" w:type="dxa"/>
          </w:tcPr>
          <w:p w14:paraId="66B33C8D" w14:textId="77777777" w:rsidR="00A2319F" w:rsidRDefault="00A2319F" w:rsidP="00BA09C4">
            <w:r w:rsidRPr="00F9047E">
              <w:t>Provide the number assigned to you during your accreditation process with the Trust Framework Authority</w:t>
            </w:r>
          </w:p>
          <w:p w14:paraId="0526CD96" w14:textId="77777777" w:rsidR="00A2319F" w:rsidRPr="00F9047E" w:rsidRDefault="00A2319F" w:rsidP="00BA09C4">
            <w:r w:rsidRPr="00963EA1">
              <w:rPr>
                <w:color w:val="51A7CC" w:themeColor="text2" w:themeTint="99"/>
              </w:rPr>
              <w:t>[</w:t>
            </w:r>
            <w:r>
              <w:rPr>
                <w:color w:val="51A7CC" w:themeColor="text2" w:themeTint="99"/>
              </w:rPr>
              <w:t>Delete this field if not applicable]</w:t>
            </w:r>
          </w:p>
        </w:tc>
      </w:tr>
      <w:tr w:rsidR="00A2319F" w:rsidRPr="004C797B" w14:paraId="19BD73DE" w14:textId="77777777" w:rsidTr="00BA09C4">
        <w:tc>
          <w:tcPr>
            <w:tcW w:w="2802" w:type="dxa"/>
          </w:tcPr>
          <w:p w14:paraId="511BA4EC" w14:textId="0D70A21E" w:rsidR="00A2319F" w:rsidRDefault="00A2319F" w:rsidP="00BA09C4">
            <w:pPr>
              <w:rPr>
                <w:b/>
                <w:bCs/>
                <w:lang w:eastAsia="en-NZ"/>
              </w:rPr>
            </w:pPr>
            <w:r>
              <w:rPr>
                <w:b/>
                <w:bCs/>
                <w:lang w:eastAsia="en-NZ"/>
              </w:rPr>
              <w:t xml:space="preserve">URL </w:t>
            </w:r>
            <w:r w:rsidRPr="00F9047E">
              <w:rPr>
                <w:b/>
                <w:bCs/>
                <w:lang w:eastAsia="en-NZ"/>
              </w:rPr>
              <w:t xml:space="preserve">to your TFA Trust Register </w:t>
            </w:r>
            <w:r w:rsidRPr="00A2319F">
              <w:rPr>
                <w:b/>
                <w:bCs/>
                <w:lang w:eastAsia="en-NZ"/>
              </w:rPr>
              <w:t xml:space="preserve">Authentication </w:t>
            </w:r>
            <w:r w:rsidRPr="00F9047E">
              <w:rPr>
                <w:b/>
                <w:bCs/>
                <w:lang w:eastAsia="en-NZ"/>
              </w:rPr>
              <w:t>Service listing</w:t>
            </w:r>
          </w:p>
        </w:tc>
        <w:tc>
          <w:tcPr>
            <w:tcW w:w="6378" w:type="dxa"/>
          </w:tcPr>
          <w:p w14:paraId="55427FF6" w14:textId="77777777" w:rsidR="00A2319F" w:rsidRDefault="00A2319F" w:rsidP="00BA09C4">
            <w:r w:rsidRPr="00F9047E">
              <w:t xml:space="preserve">Please provide </w:t>
            </w:r>
            <w:r>
              <w:t xml:space="preserve">the URL / </w:t>
            </w:r>
            <w:r w:rsidRPr="00F9047E">
              <w:t>direct link to your listing in the TFA Trust Register</w:t>
            </w:r>
            <w:r>
              <w:t>.</w:t>
            </w:r>
          </w:p>
          <w:p w14:paraId="2C92E08E" w14:textId="7333F4CE" w:rsidR="00A2319F" w:rsidRPr="00F9047E" w:rsidRDefault="00A2319F" w:rsidP="00BA09C4">
            <w:r w:rsidRPr="00963EA1">
              <w:rPr>
                <w:color w:val="51A7CC" w:themeColor="text2" w:themeTint="99"/>
              </w:rPr>
              <w:t>[</w:t>
            </w:r>
            <w:r>
              <w:rPr>
                <w:color w:val="51A7CC" w:themeColor="text2" w:themeTint="99"/>
              </w:rPr>
              <w:t>Delete this field if not applicable]</w:t>
            </w:r>
          </w:p>
        </w:tc>
      </w:tr>
      <w:tr w:rsidR="00A2319F" w:rsidRPr="004C797B" w14:paraId="57E03607" w14:textId="77777777" w:rsidTr="00BA09C4">
        <w:tc>
          <w:tcPr>
            <w:tcW w:w="2802" w:type="dxa"/>
          </w:tcPr>
          <w:p w14:paraId="1412BBAE" w14:textId="77777777" w:rsidR="00A2319F" w:rsidRPr="00B93861" w:rsidRDefault="00A2319F" w:rsidP="00BA09C4">
            <w:pPr>
              <w:rPr>
                <w:b/>
                <w:bCs/>
                <w:lang w:eastAsia="en-NZ"/>
              </w:rPr>
            </w:pPr>
            <w:r>
              <w:rPr>
                <w:b/>
                <w:bCs/>
                <w:lang w:eastAsia="en-NZ"/>
              </w:rPr>
              <w:t>Associated Documentation</w:t>
            </w:r>
          </w:p>
        </w:tc>
        <w:tc>
          <w:tcPr>
            <w:tcW w:w="6378" w:type="dxa"/>
          </w:tcPr>
          <w:p w14:paraId="2DB6C63F" w14:textId="77777777" w:rsidR="00A2319F" w:rsidRPr="000C4744" w:rsidRDefault="00A2319F" w:rsidP="00BA09C4">
            <w:r>
              <w:t>Provide the name of the supporting documentation.</w:t>
            </w:r>
          </w:p>
        </w:tc>
      </w:tr>
    </w:tbl>
    <w:p w14:paraId="210B23DB" w14:textId="72429031" w:rsidR="00A2319F" w:rsidRDefault="00A2319F" w:rsidP="00A2319F">
      <w:pPr>
        <w:pStyle w:val="Heading3"/>
        <w:rPr>
          <w:lang w:eastAsia="en-NZ"/>
        </w:rPr>
      </w:pPr>
      <w:bookmarkStart w:id="17" w:name="_Toc214566825"/>
      <w:r>
        <w:rPr>
          <w:lang w:eastAsia="en-NZ"/>
        </w:rPr>
        <w:t>Binding</w:t>
      </w:r>
      <w:r w:rsidRPr="00A2319F">
        <w:rPr>
          <w:lang w:eastAsia="en-NZ"/>
        </w:rPr>
        <w:t xml:space="preserve"> </w:t>
      </w:r>
      <w:r>
        <w:rPr>
          <w:lang w:eastAsia="en-NZ"/>
        </w:rPr>
        <w:t>Service</w:t>
      </w:r>
      <w:bookmarkEnd w:id="17"/>
      <w:r>
        <w:rPr>
          <w:lang w:eastAsia="en-NZ"/>
        </w:rPr>
        <w:t xml:space="preserve"> </w:t>
      </w:r>
    </w:p>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A2319F" w:rsidRPr="004C797B" w14:paraId="4BFA7EC3" w14:textId="77777777" w:rsidTr="00BA09C4">
        <w:tc>
          <w:tcPr>
            <w:tcW w:w="2802" w:type="dxa"/>
          </w:tcPr>
          <w:p w14:paraId="436B50B7" w14:textId="7B029B36" w:rsidR="00A2319F" w:rsidRPr="00B93861" w:rsidRDefault="00A2319F" w:rsidP="00BA09C4">
            <w:pPr>
              <w:rPr>
                <w:b/>
                <w:bCs/>
                <w:lang w:eastAsia="en-NZ"/>
              </w:rPr>
            </w:pPr>
            <w:r>
              <w:rPr>
                <w:b/>
                <w:bCs/>
                <w:lang w:eastAsia="en-NZ"/>
              </w:rPr>
              <w:t xml:space="preserve">Binding </w:t>
            </w:r>
            <w:r w:rsidRPr="00F9047E">
              <w:rPr>
                <w:b/>
                <w:bCs/>
                <w:lang w:eastAsia="en-NZ"/>
              </w:rPr>
              <w:t>Service Name</w:t>
            </w:r>
          </w:p>
        </w:tc>
        <w:tc>
          <w:tcPr>
            <w:tcW w:w="6378" w:type="dxa"/>
          </w:tcPr>
          <w:p w14:paraId="07045340" w14:textId="710780B3" w:rsidR="00A2319F" w:rsidRPr="00F9047E" w:rsidRDefault="00A2319F" w:rsidP="00BA09C4">
            <w:r w:rsidRPr="00F9047E">
              <w:t xml:space="preserve">Provide the full name for the </w:t>
            </w:r>
            <w:r>
              <w:t xml:space="preserve">Binding </w:t>
            </w:r>
            <w:r w:rsidRPr="00F9047E">
              <w:t>service.</w:t>
            </w:r>
          </w:p>
        </w:tc>
      </w:tr>
      <w:tr w:rsidR="00A2319F" w:rsidRPr="004C797B" w14:paraId="2D174784" w14:textId="77777777" w:rsidTr="00BA09C4">
        <w:tc>
          <w:tcPr>
            <w:tcW w:w="2802" w:type="dxa"/>
          </w:tcPr>
          <w:p w14:paraId="63DDE7BD" w14:textId="1D7C9B60" w:rsidR="00A2319F" w:rsidRPr="00F9047E" w:rsidRDefault="00A2319F" w:rsidP="00BA09C4">
            <w:pPr>
              <w:rPr>
                <w:b/>
                <w:bCs/>
                <w:lang w:eastAsia="en-NZ"/>
              </w:rPr>
            </w:pPr>
            <w:r>
              <w:rPr>
                <w:b/>
                <w:bCs/>
                <w:lang w:eastAsia="en-NZ"/>
              </w:rPr>
              <w:t xml:space="preserve">Binding </w:t>
            </w:r>
            <w:r w:rsidRPr="00F9047E">
              <w:rPr>
                <w:b/>
                <w:bCs/>
              </w:rPr>
              <w:t xml:space="preserve">Service Description  </w:t>
            </w:r>
          </w:p>
        </w:tc>
        <w:tc>
          <w:tcPr>
            <w:tcW w:w="6378" w:type="dxa"/>
          </w:tcPr>
          <w:p w14:paraId="531022E3" w14:textId="7821F1E9" w:rsidR="00A2319F" w:rsidRPr="00F9047E" w:rsidRDefault="00A2319F" w:rsidP="00BA09C4">
            <w:r w:rsidRPr="00F9047E">
              <w:t xml:space="preserve">Please describe the specific parts of your service that deliver </w:t>
            </w:r>
            <w:r>
              <w:t>Binding</w:t>
            </w:r>
            <w:r w:rsidRPr="00F9047E">
              <w:t xml:space="preserve"> services, go into detail about the outputs and products specific to these services.</w:t>
            </w:r>
          </w:p>
        </w:tc>
      </w:tr>
      <w:tr w:rsidR="00A2319F" w:rsidRPr="004C797B" w14:paraId="0A3B704A" w14:textId="77777777" w:rsidTr="00BA09C4">
        <w:tc>
          <w:tcPr>
            <w:tcW w:w="2802" w:type="dxa"/>
          </w:tcPr>
          <w:p w14:paraId="711F5FC1" w14:textId="44827378" w:rsidR="00A2319F" w:rsidRDefault="00A2319F" w:rsidP="00BA09C4">
            <w:pPr>
              <w:rPr>
                <w:b/>
                <w:bCs/>
                <w:lang w:eastAsia="en-NZ"/>
              </w:rPr>
            </w:pPr>
            <w:r>
              <w:rPr>
                <w:b/>
                <w:bCs/>
                <w:lang w:eastAsia="en-NZ"/>
              </w:rPr>
              <w:t>Binding Service granted Trust Framework Accreditation</w:t>
            </w:r>
          </w:p>
        </w:tc>
        <w:tc>
          <w:tcPr>
            <w:tcW w:w="6378" w:type="dxa"/>
          </w:tcPr>
          <w:p w14:paraId="5BA94FEB" w14:textId="77777777" w:rsidR="00A2319F" w:rsidRDefault="00A2319F" w:rsidP="00BA09C4">
            <w:r>
              <w:t>Yes | In Progress | No</w:t>
            </w:r>
          </w:p>
          <w:p w14:paraId="096BDE4A" w14:textId="77777777" w:rsidR="00A2319F" w:rsidRPr="00F9047E" w:rsidRDefault="00A2319F" w:rsidP="00BA09C4">
            <w:r w:rsidRPr="00F9047E">
              <w:t>Please</w:t>
            </w:r>
            <w:r w:rsidRPr="00F9047E">
              <w:rPr>
                <w:b/>
                <w:bCs/>
              </w:rPr>
              <w:t xml:space="preserve"> </w:t>
            </w:r>
            <w:r w:rsidRPr="00F9047E">
              <w:t>confirm the product or service has been accredited by the Trust Framework Authority.</w:t>
            </w:r>
          </w:p>
        </w:tc>
      </w:tr>
      <w:tr w:rsidR="00A2319F" w:rsidRPr="004C797B" w14:paraId="37EF3684" w14:textId="77777777" w:rsidTr="00BA09C4">
        <w:tc>
          <w:tcPr>
            <w:tcW w:w="2802" w:type="dxa"/>
          </w:tcPr>
          <w:p w14:paraId="254F6B3A" w14:textId="6FDD5903" w:rsidR="00A2319F" w:rsidRDefault="00A2319F" w:rsidP="00BA09C4">
            <w:pPr>
              <w:rPr>
                <w:b/>
                <w:bCs/>
                <w:lang w:eastAsia="en-NZ"/>
              </w:rPr>
            </w:pPr>
            <w:r w:rsidRPr="00F9047E">
              <w:rPr>
                <w:b/>
                <w:bCs/>
                <w:lang w:eastAsia="en-NZ"/>
              </w:rPr>
              <w:t xml:space="preserve">Trust Framework Provider ID for the </w:t>
            </w:r>
            <w:r>
              <w:rPr>
                <w:b/>
                <w:bCs/>
                <w:lang w:eastAsia="en-NZ"/>
              </w:rPr>
              <w:t xml:space="preserve">Binding </w:t>
            </w:r>
            <w:r w:rsidRPr="00F9047E">
              <w:rPr>
                <w:b/>
                <w:bCs/>
                <w:lang w:eastAsia="en-NZ"/>
              </w:rPr>
              <w:t>Service</w:t>
            </w:r>
          </w:p>
        </w:tc>
        <w:tc>
          <w:tcPr>
            <w:tcW w:w="6378" w:type="dxa"/>
          </w:tcPr>
          <w:p w14:paraId="72D14737" w14:textId="77777777" w:rsidR="00A2319F" w:rsidRDefault="00A2319F" w:rsidP="00BA09C4">
            <w:r w:rsidRPr="00F9047E">
              <w:t>Provide the number assigned to you during your accreditation process with the Trust Framework Authority</w:t>
            </w:r>
          </w:p>
          <w:p w14:paraId="61A5FD31" w14:textId="77777777" w:rsidR="00A2319F" w:rsidRPr="00F9047E" w:rsidRDefault="00A2319F" w:rsidP="00BA09C4">
            <w:r w:rsidRPr="00963EA1">
              <w:rPr>
                <w:color w:val="51A7CC" w:themeColor="text2" w:themeTint="99"/>
              </w:rPr>
              <w:t>[</w:t>
            </w:r>
            <w:r>
              <w:rPr>
                <w:color w:val="51A7CC" w:themeColor="text2" w:themeTint="99"/>
              </w:rPr>
              <w:t>Delete this field if not applicable]</w:t>
            </w:r>
          </w:p>
        </w:tc>
      </w:tr>
      <w:tr w:rsidR="00A2319F" w:rsidRPr="004C797B" w14:paraId="267CDFBA" w14:textId="77777777" w:rsidTr="00BA09C4">
        <w:tc>
          <w:tcPr>
            <w:tcW w:w="2802" w:type="dxa"/>
          </w:tcPr>
          <w:p w14:paraId="6F0B2723" w14:textId="2AE3B2F4" w:rsidR="00A2319F" w:rsidRDefault="00A2319F" w:rsidP="00BA09C4">
            <w:pPr>
              <w:rPr>
                <w:b/>
                <w:bCs/>
                <w:lang w:eastAsia="en-NZ"/>
              </w:rPr>
            </w:pPr>
            <w:r>
              <w:rPr>
                <w:b/>
                <w:bCs/>
                <w:lang w:eastAsia="en-NZ"/>
              </w:rPr>
              <w:t xml:space="preserve">URL </w:t>
            </w:r>
            <w:r w:rsidRPr="00F9047E">
              <w:rPr>
                <w:b/>
                <w:bCs/>
                <w:lang w:eastAsia="en-NZ"/>
              </w:rPr>
              <w:t xml:space="preserve">to your TFA Trust Register </w:t>
            </w:r>
            <w:r>
              <w:rPr>
                <w:b/>
                <w:bCs/>
                <w:lang w:eastAsia="en-NZ"/>
              </w:rPr>
              <w:t>Binding</w:t>
            </w:r>
            <w:r w:rsidRPr="00A2319F">
              <w:rPr>
                <w:b/>
                <w:bCs/>
                <w:lang w:eastAsia="en-NZ"/>
              </w:rPr>
              <w:t xml:space="preserve"> </w:t>
            </w:r>
            <w:r w:rsidRPr="00F9047E">
              <w:rPr>
                <w:b/>
                <w:bCs/>
                <w:lang w:eastAsia="en-NZ"/>
              </w:rPr>
              <w:t>Service listing</w:t>
            </w:r>
          </w:p>
        </w:tc>
        <w:tc>
          <w:tcPr>
            <w:tcW w:w="6378" w:type="dxa"/>
          </w:tcPr>
          <w:p w14:paraId="19E96AF8" w14:textId="77777777" w:rsidR="00A2319F" w:rsidRDefault="00A2319F" w:rsidP="00BA09C4">
            <w:r w:rsidRPr="00F9047E">
              <w:t xml:space="preserve">Please provide </w:t>
            </w:r>
            <w:r>
              <w:t xml:space="preserve">the URL / </w:t>
            </w:r>
            <w:r w:rsidRPr="00F9047E">
              <w:t>direct link to your listing in the TFA Trust Register</w:t>
            </w:r>
            <w:r>
              <w:t>.</w:t>
            </w:r>
          </w:p>
          <w:p w14:paraId="2AB96C4F" w14:textId="77777777" w:rsidR="00A2319F" w:rsidRPr="00F9047E" w:rsidRDefault="00A2319F" w:rsidP="00BA09C4">
            <w:r w:rsidRPr="00963EA1">
              <w:rPr>
                <w:color w:val="51A7CC" w:themeColor="text2" w:themeTint="99"/>
              </w:rPr>
              <w:t>[</w:t>
            </w:r>
            <w:r>
              <w:rPr>
                <w:color w:val="51A7CC" w:themeColor="text2" w:themeTint="99"/>
              </w:rPr>
              <w:t>Delete this field if not applicable]</w:t>
            </w:r>
          </w:p>
        </w:tc>
      </w:tr>
      <w:tr w:rsidR="00A2319F" w:rsidRPr="004C797B" w14:paraId="692E179F" w14:textId="77777777" w:rsidTr="00BA09C4">
        <w:tc>
          <w:tcPr>
            <w:tcW w:w="2802" w:type="dxa"/>
          </w:tcPr>
          <w:p w14:paraId="1F9FB1EC" w14:textId="77777777" w:rsidR="00A2319F" w:rsidRPr="00B93861" w:rsidRDefault="00A2319F" w:rsidP="00BA09C4">
            <w:pPr>
              <w:rPr>
                <w:b/>
                <w:bCs/>
                <w:lang w:eastAsia="en-NZ"/>
              </w:rPr>
            </w:pPr>
            <w:r>
              <w:rPr>
                <w:b/>
                <w:bCs/>
                <w:lang w:eastAsia="en-NZ"/>
              </w:rPr>
              <w:t>Associated Documentation</w:t>
            </w:r>
          </w:p>
        </w:tc>
        <w:tc>
          <w:tcPr>
            <w:tcW w:w="6378" w:type="dxa"/>
          </w:tcPr>
          <w:p w14:paraId="4C796BEC" w14:textId="77777777" w:rsidR="00A2319F" w:rsidRPr="000C4744" w:rsidRDefault="00A2319F" w:rsidP="00BA09C4">
            <w:r>
              <w:t>Provide the name of the supporting documentation.</w:t>
            </w:r>
          </w:p>
        </w:tc>
      </w:tr>
    </w:tbl>
    <w:p w14:paraId="7D8EFF8D" w14:textId="3801CD25" w:rsidR="002728FA" w:rsidRDefault="00BB33CA" w:rsidP="00D85CDE">
      <w:pPr>
        <w:pStyle w:val="Heading2"/>
      </w:pPr>
      <w:bookmarkStart w:id="18" w:name="_Toc214566826"/>
      <w:r>
        <w:t>Software</w:t>
      </w:r>
      <w:r w:rsidR="002728FA">
        <w:t xml:space="preserve"> Non-Functional Details</w:t>
      </w:r>
      <w:bookmarkEnd w:id="18"/>
    </w:p>
    <w:p w14:paraId="60FC5D2B" w14:textId="77777777" w:rsidR="00D33F4E" w:rsidRDefault="00D33F4E" w:rsidP="00D33F4E">
      <w:pPr>
        <w:pStyle w:val="Heading3"/>
        <w:rPr>
          <w:lang w:eastAsia="en-NZ"/>
        </w:rPr>
      </w:pPr>
      <w:bookmarkStart w:id="19" w:name="_Toc214566827"/>
      <w:r w:rsidRPr="00FD48A8">
        <w:rPr>
          <w:lang w:eastAsia="en-NZ"/>
        </w:rPr>
        <w:t>General</w:t>
      </w:r>
      <w:bookmarkEnd w:id="19"/>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3"/>
        <w:gridCol w:w="6178"/>
      </w:tblGrid>
      <w:tr w:rsidR="00C06DC6" w:rsidRPr="00C06DC6" w14:paraId="0B87066C" w14:textId="77777777" w:rsidTr="00A2319F">
        <w:tc>
          <w:tcPr>
            <w:tcW w:w="2940" w:type="dxa"/>
            <w:vAlign w:val="center"/>
            <w:hideMark/>
          </w:tcPr>
          <w:p w14:paraId="7D936B6C"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Upgrades</w:t>
            </w:r>
            <w:r w:rsidRPr="00C06DC6">
              <w:rPr>
                <w:rFonts w:eastAsia="Times New Roman" w:cs="Calibri"/>
                <w:lang w:eastAsia="en-NZ"/>
              </w:rPr>
              <w:t> </w:t>
            </w:r>
          </w:p>
        </w:tc>
        <w:tc>
          <w:tcPr>
            <w:tcW w:w="6330" w:type="dxa"/>
            <w:hideMark/>
          </w:tcPr>
          <w:p w14:paraId="1B8D01B4" w14:textId="6D71D5E7" w:rsidR="00C06DC6" w:rsidRPr="00DF014A" w:rsidRDefault="00C06DC6" w:rsidP="00A2319F">
            <w:pPr>
              <w:spacing w:after="120"/>
              <w:ind w:left="57"/>
            </w:pPr>
            <w:r w:rsidRPr="00DF014A">
              <w:t>Describe your change and release frequency and process. </w:t>
            </w:r>
            <w:r w:rsidR="2C69055E" w:rsidRPr="00DF014A">
              <w:t>i</w:t>
            </w:r>
            <w:r w:rsidRPr="00DF014A">
              <w:t>.e. what type of changes and when can agencies expect change </w:t>
            </w:r>
          </w:p>
        </w:tc>
      </w:tr>
      <w:tr w:rsidR="00C06DC6" w:rsidRPr="00C06DC6" w14:paraId="01C9739D" w14:textId="77777777" w:rsidTr="00A2319F">
        <w:tc>
          <w:tcPr>
            <w:tcW w:w="2940" w:type="dxa"/>
            <w:vAlign w:val="center"/>
            <w:hideMark/>
          </w:tcPr>
          <w:p w14:paraId="60B9CE64" w14:textId="77777777" w:rsidR="00C06DC6" w:rsidRDefault="00C06DC6" w:rsidP="00310661">
            <w:pPr>
              <w:keepLines w:val="0"/>
              <w:spacing w:before="100" w:beforeAutospacing="1" w:after="100" w:afterAutospacing="1"/>
              <w:ind w:left="57"/>
              <w:textAlignment w:val="baseline"/>
              <w:rPr>
                <w:rFonts w:eastAsia="Times New Roman" w:cs="Calibri"/>
                <w:b/>
                <w:bCs/>
                <w:lang w:eastAsia="en-NZ"/>
              </w:rPr>
            </w:pPr>
            <w:r w:rsidRPr="00C06DC6">
              <w:rPr>
                <w:rFonts w:eastAsia="Times New Roman" w:cs="Calibri"/>
                <w:b/>
                <w:bCs/>
                <w:lang w:eastAsia="en-NZ"/>
              </w:rPr>
              <w:t>Access to Database</w:t>
            </w:r>
            <w:r w:rsidRPr="00C06DC6">
              <w:rPr>
                <w:rFonts w:eastAsia="Times New Roman" w:cs="Calibri"/>
                <w:lang w:eastAsia="en-NZ"/>
              </w:rPr>
              <w:t> </w:t>
            </w:r>
          </w:p>
          <w:p w14:paraId="4A037416" w14:textId="77777777" w:rsidR="003641C8" w:rsidRPr="003641C8" w:rsidRDefault="003641C8" w:rsidP="003641C8">
            <w:pPr>
              <w:rPr>
                <w:rFonts w:ascii="Segoe UI" w:eastAsia="Times New Roman" w:hAnsi="Segoe UI" w:cs="Segoe UI"/>
                <w:sz w:val="18"/>
                <w:szCs w:val="18"/>
                <w:lang w:eastAsia="en-NZ"/>
              </w:rPr>
            </w:pPr>
          </w:p>
          <w:p w14:paraId="0C9FCE02" w14:textId="77777777" w:rsidR="003641C8" w:rsidRPr="003641C8" w:rsidRDefault="003641C8" w:rsidP="003641C8">
            <w:pPr>
              <w:rPr>
                <w:rFonts w:ascii="Segoe UI" w:eastAsia="Times New Roman" w:hAnsi="Segoe UI" w:cs="Segoe UI"/>
                <w:sz w:val="18"/>
                <w:szCs w:val="18"/>
                <w:lang w:eastAsia="en-NZ"/>
              </w:rPr>
            </w:pPr>
          </w:p>
          <w:p w14:paraId="754DAFB0" w14:textId="77777777" w:rsidR="003641C8" w:rsidRDefault="003641C8" w:rsidP="003641C8">
            <w:pPr>
              <w:rPr>
                <w:rFonts w:eastAsia="Times New Roman" w:cs="Calibri"/>
                <w:b/>
                <w:bCs/>
                <w:lang w:eastAsia="en-NZ"/>
              </w:rPr>
            </w:pPr>
          </w:p>
          <w:p w14:paraId="560E2145" w14:textId="77777777" w:rsidR="003641C8" w:rsidRPr="003641C8" w:rsidRDefault="003641C8" w:rsidP="003641C8">
            <w:pPr>
              <w:rPr>
                <w:rFonts w:ascii="Segoe UI" w:eastAsia="Times New Roman" w:hAnsi="Segoe UI" w:cs="Segoe UI"/>
                <w:sz w:val="18"/>
                <w:szCs w:val="18"/>
                <w:lang w:eastAsia="en-NZ"/>
              </w:rPr>
            </w:pPr>
          </w:p>
        </w:tc>
        <w:tc>
          <w:tcPr>
            <w:tcW w:w="6330" w:type="dxa"/>
            <w:hideMark/>
          </w:tcPr>
          <w:p w14:paraId="771F2B34" w14:textId="0BB5B2D9" w:rsidR="00C06DC6" w:rsidRPr="00DF014A" w:rsidRDefault="00C06DC6" w:rsidP="00A2319F">
            <w:pPr>
              <w:spacing w:after="120"/>
              <w:ind w:left="57"/>
            </w:pPr>
            <w:r w:rsidRPr="00DF014A">
              <w:t xml:space="preserve">Describe how access to the payroll and/or payroll related </w:t>
            </w:r>
            <w:r w:rsidR="00BB33CA" w:rsidRPr="00DF014A">
              <w:t>Software</w:t>
            </w:r>
            <w:r w:rsidRPr="00DF014A">
              <w:t xml:space="preserve"> is provided, including descriptions of suitable levels of access as they relate to potential agency’s needs, e.g. role based etc </w:t>
            </w:r>
          </w:p>
        </w:tc>
      </w:tr>
      <w:tr w:rsidR="00C06DC6" w:rsidRPr="00C06DC6" w14:paraId="4B2FC29B" w14:textId="77777777" w:rsidTr="00A2319F">
        <w:trPr>
          <w:trHeight w:val="555"/>
        </w:trPr>
        <w:tc>
          <w:tcPr>
            <w:tcW w:w="2940" w:type="dxa"/>
            <w:vAlign w:val="center"/>
            <w:hideMark/>
          </w:tcPr>
          <w:p w14:paraId="2864FC1E"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Access Protocols</w:t>
            </w:r>
            <w:r w:rsidRPr="00C06DC6">
              <w:rPr>
                <w:rFonts w:eastAsia="Times New Roman" w:cs="Calibri"/>
                <w:lang w:eastAsia="en-NZ"/>
              </w:rPr>
              <w:t> </w:t>
            </w:r>
          </w:p>
        </w:tc>
        <w:tc>
          <w:tcPr>
            <w:tcW w:w="6330" w:type="dxa"/>
            <w:hideMark/>
          </w:tcPr>
          <w:p w14:paraId="4528D993" w14:textId="77777777" w:rsidR="00C06DC6" w:rsidRPr="00DF014A" w:rsidRDefault="00C06DC6" w:rsidP="00A2319F">
            <w:pPr>
              <w:spacing w:after="120"/>
              <w:ind w:left="57"/>
            </w:pPr>
            <w:r w:rsidRPr="00DF014A">
              <w:t>Describe all access protocols your software supports </w:t>
            </w:r>
          </w:p>
        </w:tc>
      </w:tr>
      <w:tr w:rsidR="00C06DC6" w:rsidRPr="00C06DC6" w14:paraId="51C5EC45" w14:textId="77777777" w:rsidTr="00A2319F">
        <w:tc>
          <w:tcPr>
            <w:tcW w:w="2940" w:type="dxa"/>
            <w:vAlign w:val="center"/>
            <w:hideMark/>
          </w:tcPr>
          <w:p w14:paraId="024984DC"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Access Control</w:t>
            </w:r>
            <w:r w:rsidRPr="00C06DC6">
              <w:rPr>
                <w:rFonts w:eastAsia="Times New Roman" w:cs="Calibri"/>
                <w:lang w:eastAsia="en-NZ"/>
              </w:rPr>
              <w:t> </w:t>
            </w:r>
          </w:p>
        </w:tc>
        <w:tc>
          <w:tcPr>
            <w:tcW w:w="6330" w:type="dxa"/>
            <w:hideMark/>
          </w:tcPr>
          <w:p w14:paraId="597AA983" w14:textId="0B43FADC" w:rsidR="00C06DC6" w:rsidRPr="00DF014A" w:rsidRDefault="00C06DC6" w:rsidP="00A2319F">
            <w:pPr>
              <w:spacing w:after="120"/>
              <w:ind w:left="57"/>
            </w:pPr>
            <w:r w:rsidRPr="00DF014A">
              <w:t xml:space="preserve">Describe Access control, the enforcement of defined access rights and permissions for individual users, groups and roles to information assets, within the </w:t>
            </w:r>
            <w:r w:rsidR="00BB33CA" w:rsidRPr="00DF014A">
              <w:t>Software</w:t>
            </w:r>
            <w:r w:rsidRPr="00DF014A">
              <w:t>. </w:t>
            </w:r>
          </w:p>
        </w:tc>
      </w:tr>
      <w:tr w:rsidR="00C06DC6" w:rsidRPr="00C06DC6" w14:paraId="70950A37" w14:textId="77777777" w:rsidTr="00A2319F">
        <w:tc>
          <w:tcPr>
            <w:tcW w:w="2940" w:type="dxa"/>
            <w:vAlign w:val="center"/>
            <w:hideMark/>
          </w:tcPr>
          <w:p w14:paraId="3105F034"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Archiving</w:t>
            </w:r>
            <w:r w:rsidRPr="00C06DC6">
              <w:rPr>
                <w:rFonts w:eastAsia="Times New Roman" w:cs="Calibri"/>
                <w:lang w:eastAsia="en-NZ"/>
              </w:rPr>
              <w:t> </w:t>
            </w:r>
          </w:p>
        </w:tc>
        <w:tc>
          <w:tcPr>
            <w:tcW w:w="6330" w:type="dxa"/>
            <w:hideMark/>
          </w:tcPr>
          <w:p w14:paraId="4BDCCC43" w14:textId="77777777" w:rsidR="00C06DC6" w:rsidRPr="00DF014A" w:rsidRDefault="00C06DC6" w:rsidP="00A2319F">
            <w:pPr>
              <w:spacing w:after="120"/>
              <w:ind w:left="57"/>
            </w:pPr>
            <w:r w:rsidRPr="00DF014A">
              <w:t>Describe archiving and retrieval processes of your solution. </w:t>
            </w:r>
          </w:p>
        </w:tc>
      </w:tr>
      <w:tr w:rsidR="00C06DC6" w:rsidRPr="00C06DC6" w14:paraId="791627AB" w14:textId="77777777" w:rsidTr="00A2319F">
        <w:tc>
          <w:tcPr>
            <w:tcW w:w="2940" w:type="dxa"/>
            <w:vAlign w:val="center"/>
            <w:hideMark/>
          </w:tcPr>
          <w:p w14:paraId="20B5E50E"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Version Control</w:t>
            </w:r>
            <w:r w:rsidRPr="00C06DC6">
              <w:rPr>
                <w:rFonts w:eastAsia="Times New Roman" w:cs="Calibri"/>
                <w:lang w:eastAsia="en-NZ"/>
              </w:rPr>
              <w:t> </w:t>
            </w:r>
          </w:p>
        </w:tc>
        <w:tc>
          <w:tcPr>
            <w:tcW w:w="6330" w:type="dxa"/>
            <w:hideMark/>
          </w:tcPr>
          <w:p w14:paraId="7D211456" w14:textId="77777777" w:rsidR="00C06DC6" w:rsidRPr="00DF014A" w:rsidRDefault="00C06DC6" w:rsidP="00A2319F">
            <w:pPr>
              <w:spacing w:after="120"/>
              <w:ind w:left="57"/>
            </w:pPr>
            <w:r w:rsidRPr="00DF014A">
              <w:t>Describe your software and data management version controls. </w:t>
            </w:r>
          </w:p>
        </w:tc>
      </w:tr>
      <w:tr w:rsidR="00C06DC6" w:rsidRPr="00C06DC6" w14:paraId="43D7B516" w14:textId="77777777" w:rsidTr="00DF014A">
        <w:tc>
          <w:tcPr>
            <w:tcW w:w="2940" w:type="dxa"/>
            <w:vAlign w:val="center"/>
            <w:hideMark/>
          </w:tcPr>
          <w:p w14:paraId="61FCB1D9" w14:textId="4FC186D4" w:rsidR="00C06DC6" w:rsidRPr="00C06DC6" w:rsidRDefault="00BB33CA"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Pr>
                <w:rFonts w:eastAsia="Times New Roman" w:cs="Calibri"/>
                <w:b/>
                <w:bCs/>
                <w:lang w:eastAsia="en-NZ"/>
              </w:rPr>
              <w:t>Software</w:t>
            </w:r>
            <w:r w:rsidR="00C06DC6" w:rsidRPr="00C06DC6">
              <w:rPr>
                <w:rFonts w:eastAsia="Times New Roman" w:cs="Calibri"/>
                <w:b/>
                <w:bCs/>
                <w:lang w:eastAsia="en-NZ"/>
              </w:rPr>
              <w:t xml:space="preserve"> Auditability</w:t>
            </w:r>
            <w:r w:rsidR="00C06DC6" w:rsidRPr="00C06DC6">
              <w:rPr>
                <w:rFonts w:eastAsia="Times New Roman" w:cs="Calibri"/>
                <w:lang w:eastAsia="en-NZ"/>
              </w:rPr>
              <w:t> </w:t>
            </w:r>
          </w:p>
        </w:tc>
        <w:tc>
          <w:tcPr>
            <w:tcW w:w="6330" w:type="dxa"/>
            <w:vAlign w:val="center"/>
            <w:hideMark/>
          </w:tcPr>
          <w:p w14:paraId="363FACDF" w14:textId="15F8D9BB" w:rsidR="00C06DC6" w:rsidRPr="00DF014A" w:rsidRDefault="00C06DC6" w:rsidP="00310661">
            <w:pPr>
              <w:spacing w:after="120"/>
              <w:ind w:left="57"/>
            </w:pPr>
            <w:r w:rsidRPr="00DF014A">
              <w:t xml:space="preserve">Describe the tracking and reporting of transactions that occur within the </w:t>
            </w:r>
            <w:r w:rsidR="00BB33CA" w:rsidRPr="00DF014A">
              <w:t>Software</w:t>
            </w:r>
            <w:r w:rsidRPr="00DF014A">
              <w:t>. </w:t>
            </w:r>
          </w:p>
        </w:tc>
      </w:tr>
      <w:tr w:rsidR="00C06DC6" w:rsidRPr="00C06DC6" w14:paraId="5DEF2006" w14:textId="77777777" w:rsidTr="00DF014A">
        <w:tc>
          <w:tcPr>
            <w:tcW w:w="2940" w:type="dxa"/>
            <w:vAlign w:val="center"/>
            <w:hideMark/>
          </w:tcPr>
          <w:p w14:paraId="454AF12C"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Search</w:t>
            </w:r>
            <w:r w:rsidRPr="00C06DC6">
              <w:rPr>
                <w:rFonts w:eastAsia="Times New Roman" w:cs="Calibri"/>
                <w:lang w:eastAsia="en-NZ"/>
              </w:rPr>
              <w:t> </w:t>
            </w:r>
          </w:p>
        </w:tc>
        <w:tc>
          <w:tcPr>
            <w:tcW w:w="6330" w:type="dxa"/>
            <w:vAlign w:val="center"/>
            <w:hideMark/>
          </w:tcPr>
          <w:p w14:paraId="6712F934" w14:textId="4327EEC9" w:rsidR="00C06DC6" w:rsidRPr="00DF014A" w:rsidRDefault="00C06DC6" w:rsidP="00310661">
            <w:pPr>
              <w:spacing w:after="120"/>
              <w:ind w:left="57"/>
            </w:pPr>
            <w:r w:rsidRPr="00DF014A">
              <w:t>Describe your solutions search capability, e.g. by name (surname/first name), employee number</w:t>
            </w:r>
            <w:r w:rsidR="26BE94F7" w:rsidRPr="00DF014A">
              <w:t xml:space="preserve"> or</w:t>
            </w:r>
            <w:r w:rsidRPr="00DF014A">
              <w:t> other search capability </w:t>
            </w:r>
          </w:p>
        </w:tc>
      </w:tr>
      <w:tr w:rsidR="00C06DC6" w:rsidRPr="00C06DC6" w14:paraId="061E254A" w14:textId="77777777" w:rsidTr="00DF014A">
        <w:tc>
          <w:tcPr>
            <w:tcW w:w="2940" w:type="dxa"/>
            <w:vAlign w:val="center"/>
            <w:hideMark/>
          </w:tcPr>
          <w:p w14:paraId="39AC61BE" w14:textId="77777777" w:rsidR="00C06DC6" w:rsidRPr="00C06DC6" w:rsidRDefault="00C06DC6" w:rsidP="00310661">
            <w:pPr>
              <w:keepLines w:val="0"/>
              <w:spacing w:before="100" w:beforeAutospacing="1" w:after="100" w:afterAutospacing="1"/>
              <w:ind w:left="57"/>
              <w:textAlignment w:val="baseline"/>
              <w:rPr>
                <w:rFonts w:ascii="Segoe UI" w:eastAsia="Times New Roman" w:hAnsi="Segoe UI" w:cs="Segoe UI"/>
                <w:sz w:val="18"/>
                <w:szCs w:val="18"/>
                <w:lang w:eastAsia="en-NZ"/>
              </w:rPr>
            </w:pPr>
            <w:r w:rsidRPr="00C06DC6">
              <w:rPr>
                <w:rFonts w:eastAsia="Times New Roman" w:cs="Calibri"/>
                <w:b/>
                <w:bCs/>
                <w:lang w:eastAsia="en-NZ"/>
              </w:rPr>
              <w:t>Browser versions</w:t>
            </w:r>
            <w:r w:rsidRPr="00C06DC6">
              <w:rPr>
                <w:rFonts w:eastAsia="Times New Roman" w:cs="Calibri"/>
                <w:lang w:eastAsia="en-NZ"/>
              </w:rPr>
              <w:t> </w:t>
            </w:r>
          </w:p>
        </w:tc>
        <w:tc>
          <w:tcPr>
            <w:tcW w:w="6330" w:type="dxa"/>
            <w:vAlign w:val="center"/>
            <w:hideMark/>
          </w:tcPr>
          <w:p w14:paraId="252E8E84" w14:textId="77777777" w:rsidR="00C06DC6" w:rsidRPr="00DF014A" w:rsidRDefault="00C06DC6" w:rsidP="00310661">
            <w:pPr>
              <w:spacing w:after="120"/>
              <w:ind w:left="57"/>
            </w:pPr>
            <w:r w:rsidRPr="00DF014A">
              <w:t>Please list all browser versions your software supports </w:t>
            </w:r>
          </w:p>
        </w:tc>
      </w:tr>
    </w:tbl>
    <w:p w14:paraId="04458B4B" w14:textId="0652D370" w:rsidR="00DA1272" w:rsidRDefault="00DA1272" w:rsidP="00BC4E99">
      <w:pPr>
        <w:pStyle w:val="Heading3"/>
      </w:pPr>
      <w:bookmarkStart w:id="20" w:name="_Toc214566828"/>
      <w:r>
        <w:t>Support Services</w:t>
      </w:r>
      <w:bookmarkEnd w:id="20"/>
    </w:p>
    <w:p w14:paraId="73E3E0B9" w14:textId="677EBDD5" w:rsidR="00C85BF5" w:rsidRPr="006A7714" w:rsidRDefault="00C85BF5" w:rsidP="00D85CDE">
      <w:pPr>
        <w:pStyle w:val="Heading4"/>
      </w:pPr>
      <w:r w:rsidRPr="006A7714">
        <w:t xml:space="preserve">Support </w:t>
      </w:r>
      <w:r w:rsidR="007E2BAE" w:rsidRPr="006A7714">
        <w:t>A</w:t>
      </w:r>
      <w:r w:rsidRPr="006A7714">
        <w:t>ccessible by</w:t>
      </w:r>
      <w:r w:rsidR="00F462B8" w:rsidRPr="006A7714">
        <w:t xml:space="preserve"> </w:t>
      </w:r>
      <w:r w:rsidR="00F462B8" w:rsidRPr="006A7714">
        <w:rPr>
          <w:rFonts w:cs="Arial"/>
        </w:rPr>
        <w:t>(tick all that apply):</w:t>
      </w:r>
    </w:p>
    <w:p w14:paraId="73E3E0BA" w14:textId="77777777" w:rsidR="00C85BF5" w:rsidRPr="00F462B8" w:rsidRDefault="00EF71D3" w:rsidP="00D85CDE">
      <w:pPr>
        <w:pStyle w:val="tickboxformat"/>
      </w:pPr>
      <w:sdt>
        <w:sdtPr>
          <w:rPr>
            <w:rFonts w:asciiTheme="minorHAnsi" w:hAnsiTheme="minorHAnsi"/>
          </w:rPr>
          <w:id w:val="1784229538"/>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C85BF5" w:rsidRPr="00F462B8">
        <w:tab/>
        <w:t>Email</w:t>
      </w:r>
    </w:p>
    <w:p w14:paraId="73E3E0BB" w14:textId="77777777" w:rsidR="00C85BF5" w:rsidRPr="00F462B8" w:rsidRDefault="00EF71D3" w:rsidP="00D85CDE">
      <w:pPr>
        <w:pStyle w:val="tickboxformat"/>
      </w:pPr>
      <w:sdt>
        <w:sdtPr>
          <w:rPr>
            <w:rFonts w:asciiTheme="minorHAnsi" w:hAnsiTheme="minorHAnsi" w:cstheme="minorHAnsi"/>
          </w:rPr>
          <w:id w:val="-1722365843"/>
          <w14:checkbox>
            <w14:checked w14:val="0"/>
            <w14:checkedState w14:val="2612" w14:font="MS Gothic"/>
            <w14:uncheckedState w14:val="2610" w14:font="MS Gothic"/>
          </w14:checkbox>
        </w:sdtPr>
        <w:sdtEndPr/>
        <w:sdtContent>
          <w:r w:rsidR="00C85BF5" w:rsidRPr="00F462B8">
            <w:rPr>
              <w:rFonts w:ascii="MS Gothic" w:eastAsia="MS Gothic" w:hAnsi="MS Gothic" w:cs="MS Gothic" w:hint="eastAsia"/>
            </w:rPr>
            <w:t>☐</w:t>
          </w:r>
        </w:sdtContent>
      </w:sdt>
      <w:r w:rsidR="00C85BF5" w:rsidRPr="00F462B8">
        <w:tab/>
        <w:t>Portal</w:t>
      </w:r>
    </w:p>
    <w:p w14:paraId="73E3E0BC" w14:textId="77777777" w:rsidR="00C85BF5" w:rsidRPr="00F462B8" w:rsidRDefault="00EF71D3" w:rsidP="00D85CDE">
      <w:pPr>
        <w:pStyle w:val="tickboxformat"/>
      </w:pPr>
      <w:sdt>
        <w:sdtPr>
          <w:rPr>
            <w:rFonts w:asciiTheme="minorHAnsi" w:hAnsiTheme="minorHAnsi"/>
          </w:rPr>
          <w:id w:val="765424585"/>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C85BF5" w:rsidRPr="00F462B8">
        <w:tab/>
        <w:t>Phone</w:t>
      </w:r>
    </w:p>
    <w:p w14:paraId="73E3E0BD" w14:textId="77777777" w:rsidR="00C85BF5" w:rsidRPr="00F462B8" w:rsidRDefault="00EF71D3" w:rsidP="00D85CDE">
      <w:pPr>
        <w:pStyle w:val="tickboxformat"/>
      </w:pPr>
      <w:sdt>
        <w:sdtPr>
          <w:rPr>
            <w:rFonts w:asciiTheme="minorHAnsi" w:hAnsiTheme="minorHAnsi"/>
          </w:rPr>
          <w:id w:val="-976225783"/>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C85BF5" w:rsidRPr="00F462B8">
        <w:tab/>
        <w:t>Online chat</w:t>
      </w:r>
    </w:p>
    <w:p w14:paraId="73E3E0BE" w14:textId="77777777" w:rsidR="00C85BF5" w:rsidRPr="00F462B8" w:rsidRDefault="00EF71D3" w:rsidP="00D85CDE">
      <w:pPr>
        <w:pStyle w:val="tickboxformat"/>
      </w:pPr>
      <w:sdt>
        <w:sdtPr>
          <w:rPr>
            <w:rFonts w:asciiTheme="minorHAnsi" w:hAnsiTheme="minorHAnsi"/>
          </w:rPr>
          <w:id w:val="-929432947"/>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C85BF5" w:rsidRPr="00F462B8">
        <w:tab/>
        <w:t>Social media</w:t>
      </w:r>
    </w:p>
    <w:p w14:paraId="73E3E0BF" w14:textId="77777777" w:rsidR="00C85BF5" w:rsidRPr="00F462B8" w:rsidRDefault="00EF71D3" w:rsidP="00D85CDE">
      <w:pPr>
        <w:pStyle w:val="tickboxformat"/>
      </w:pPr>
      <w:sdt>
        <w:sdtPr>
          <w:rPr>
            <w:rFonts w:asciiTheme="minorHAnsi" w:hAnsiTheme="minorHAnsi"/>
          </w:rPr>
          <w:id w:val="1441732717"/>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C85BF5" w:rsidRPr="00F462B8">
        <w:tab/>
        <w:t>Self-service help requests</w:t>
      </w:r>
    </w:p>
    <w:p w14:paraId="73E3E0C0" w14:textId="77777777" w:rsidR="00C85BF5" w:rsidRPr="00F462B8" w:rsidRDefault="00EF71D3" w:rsidP="00D85CDE">
      <w:pPr>
        <w:pStyle w:val="tickboxformat"/>
      </w:pPr>
      <w:sdt>
        <w:sdtPr>
          <w:rPr>
            <w:rFonts w:asciiTheme="minorHAnsi" w:hAnsiTheme="minorHAnsi"/>
          </w:rPr>
          <w:id w:val="1429314497"/>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C85BF5" w:rsidRPr="00F462B8">
        <w:tab/>
        <w:t>End-user knowledge base</w:t>
      </w:r>
    </w:p>
    <w:p w14:paraId="73E3E0C9" w14:textId="77777777" w:rsidR="006C5127" w:rsidRPr="00F462B8" w:rsidRDefault="006C5127" w:rsidP="00D85CDE">
      <w:pPr>
        <w:pStyle w:val="tickboxformat"/>
      </w:pPr>
    </w:p>
    <w:p w14:paraId="73E3E0CA" w14:textId="77777777" w:rsidR="00C85BF5" w:rsidRPr="006A7714" w:rsidRDefault="00C85BF5" w:rsidP="00D85CDE">
      <w:pPr>
        <w:pStyle w:val="Heading4"/>
      </w:pPr>
      <w:r w:rsidRPr="006A7714">
        <w:t xml:space="preserve">Location of </w:t>
      </w:r>
      <w:r w:rsidR="007E2BAE" w:rsidRPr="006A7714">
        <w:t>S</w:t>
      </w:r>
      <w:r w:rsidRPr="006A7714">
        <w:t>upport</w:t>
      </w:r>
      <w:r w:rsidR="00F462B8" w:rsidRPr="006A7714">
        <w:t xml:space="preserve"> (tick all that apply):</w:t>
      </w:r>
    </w:p>
    <w:p w14:paraId="73E3E0CB" w14:textId="77777777" w:rsidR="00C85BF5" w:rsidRPr="00F462B8" w:rsidRDefault="00EF71D3" w:rsidP="00D85CDE">
      <w:pPr>
        <w:pStyle w:val="tickboxformat"/>
      </w:pPr>
      <w:sdt>
        <w:sdtPr>
          <w:rPr>
            <w:rFonts w:asciiTheme="minorHAnsi" w:hAnsiTheme="minorHAnsi"/>
          </w:rPr>
          <w:id w:val="1362016447"/>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6C5127">
        <w:rPr>
          <w:rFonts w:asciiTheme="minorHAnsi" w:hAnsiTheme="minorHAnsi"/>
        </w:rPr>
        <w:t xml:space="preserve"> </w:t>
      </w:r>
      <w:r w:rsidR="00C85BF5" w:rsidRPr="00F462B8">
        <w:t>New Zealand (on customer premises)</w:t>
      </w:r>
    </w:p>
    <w:p w14:paraId="73E3E0CC" w14:textId="2171EF8B" w:rsidR="00C85BF5" w:rsidRDefault="00EF71D3" w:rsidP="00D85CDE">
      <w:pPr>
        <w:pStyle w:val="tickboxformat"/>
      </w:pPr>
      <w:sdt>
        <w:sdtPr>
          <w:rPr>
            <w:rFonts w:asciiTheme="minorHAnsi" w:hAnsiTheme="minorHAnsi"/>
          </w:rPr>
          <w:id w:val="-463041733"/>
          <w14:checkbox>
            <w14:checked w14:val="0"/>
            <w14:checkedState w14:val="2612" w14:font="MS Gothic"/>
            <w14:uncheckedState w14:val="2610" w14:font="MS Gothic"/>
          </w14:checkbox>
        </w:sdtPr>
        <w:sdtEndPr/>
        <w:sdtContent>
          <w:r w:rsidR="00C85BF5" w:rsidRPr="00F462B8">
            <w:rPr>
              <w:rFonts w:ascii="MS Gothic" w:eastAsia="MS Gothic" w:hAnsi="MS Gothic" w:hint="eastAsia"/>
            </w:rPr>
            <w:t>☐</w:t>
          </w:r>
        </w:sdtContent>
      </w:sdt>
      <w:r w:rsidR="006C5127">
        <w:rPr>
          <w:rFonts w:asciiTheme="minorHAnsi" w:hAnsiTheme="minorHAnsi"/>
        </w:rPr>
        <w:t xml:space="preserve"> </w:t>
      </w:r>
      <w:r w:rsidR="00C85BF5" w:rsidRPr="00F462B8">
        <w:t>New Zealand (on supplier premises)</w:t>
      </w:r>
    </w:p>
    <w:p w14:paraId="2AFF6769" w14:textId="77777777" w:rsidR="00DF014A" w:rsidRDefault="00DF014A" w:rsidP="00D85CDE">
      <w:pPr>
        <w:pStyle w:val="tickboxformat"/>
      </w:pPr>
    </w:p>
    <w:tbl>
      <w:tblPr>
        <w:tblStyle w:val="TableGridLight"/>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6C5127" w:rsidRPr="00F462B8" w14:paraId="73E3E0CF" w14:textId="77777777" w:rsidTr="00380DF0">
        <w:tc>
          <w:tcPr>
            <w:tcW w:w="2835" w:type="dxa"/>
          </w:tcPr>
          <w:p w14:paraId="73E3E0CD" w14:textId="77777777" w:rsidR="006C5127" w:rsidRPr="006C5127" w:rsidRDefault="00EF71D3" w:rsidP="00D85CDE">
            <w:sdt>
              <w:sdtPr>
                <w:rPr>
                  <w:rFonts w:asciiTheme="minorHAnsi" w:hAnsiTheme="minorHAnsi"/>
                </w:rPr>
                <w:id w:val="434332867"/>
                <w14:checkbox>
                  <w14:checked w14:val="0"/>
                  <w14:checkedState w14:val="2612" w14:font="MS Gothic"/>
                  <w14:uncheckedState w14:val="2610" w14:font="MS Gothic"/>
                </w14:checkbox>
              </w:sdtPr>
              <w:sdtEndPr/>
              <w:sdtContent>
                <w:r w:rsidR="006C5127">
                  <w:rPr>
                    <w:rFonts w:ascii="MS Gothic" w:eastAsia="MS Gothic" w:hAnsi="MS Gothic" w:hint="eastAsia"/>
                  </w:rPr>
                  <w:t>☐</w:t>
                </w:r>
              </w:sdtContent>
            </w:sdt>
            <w:r w:rsidR="006C5127" w:rsidRPr="006C5127">
              <w:t xml:space="preserve">  </w:t>
            </w:r>
            <w:r w:rsidR="006C5127" w:rsidRPr="00F462B8">
              <w:t>Outside New Zealand</w:t>
            </w:r>
          </w:p>
        </w:tc>
        <w:tc>
          <w:tcPr>
            <w:tcW w:w="6237" w:type="dxa"/>
          </w:tcPr>
          <w:p w14:paraId="73E3E0CE" w14:textId="77777777" w:rsidR="006C5127" w:rsidRPr="00F462B8" w:rsidRDefault="006C5127" w:rsidP="00D85CDE">
            <w:r w:rsidRPr="006C5127">
              <w:t>Please specify the name of the country/region</w:t>
            </w:r>
          </w:p>
        </w:tc>
      </w:tr>
      <w:tr w:rsidR="00A06185" w:rsidRPr="00F462B8" w14:paraId="157E813A" w14:textId="77777777" w:rsidTr="00380DF0">
        <w:tc>
          <w:tcPr>
            <w:tcW w:w="2835" w:type="dxa"/>
          </w:tcPr>
          <w:p w14:paraId="1BBC5186" w14:textId="264B1228" w:rsidR="00A06185" w:rsidRDefault="00A06185" w:rsidP="00D85CDE">
            <w:pPr>
              <w:rPr>
                <w:rFonts w:ascii="MS Gothic" w:eastAsia="MS Gothic" w:hAnsi="MS Gothic"/>
              </w:rPr>
            </w:pPr>
            <w:r>
              <w:t>D</w:t>
            </w:r>
            <w:r w:rsidRPr="00A06185">
              <w:t>etails</w:t>
            </w:r>
            <w:r>
              <w:t xml:space="preserve"> of Support</w:t>
            </w:r>
          </w:p>
        </w:tc>
        <w:tc>
          <w:tcPr>
            <w:tcW w:w="6237" w:type="dxa"/>
          </w:tcPr>
          <w:p w14:paraId="229050F5" w14:textId="49E9AEAD" w:rsidR="00A06185" w:rsidRPr="006C5127" w:rsidRDefault="00A06185" w:rsidP="00D85CDE">
            <w:r>
              <w:t>Please describe your overall support arrangements</w:t>
            </w:r>
          </w:p>
        </w:tc>
      </w:tr>
    </w:tbl>
    <w:p w14:paraId="0803032D" w14:textId="77777777" w:rsidR="00BC4E99" w:rsidRDefault="00BC4E99">
      <w:pPr>
        <w:keepLines w:val="0"/>
        <w:spacing w:after="240"/>
        <w:rPr>
          <w:rFonts w:cs="Arial"/>
          <w:b/>
          <w:bCs/>
          <w:iCs/>
          <w:color w:val="1F546B"/>
          <w:sz w:val="36"/>
          <w:szCs w:val="28"/>
        </w:rPr>
      </w:pPr>
      <w:r>
        <w:br w:type="page"/>
      </w:r>
    </w:p>
    <w:p w14:paraId="73E3E0E9" w14:textId="58063F71" w:rsidR="007E2BAE" w:rsidRDefault="007E2BAE" w:rsidP="00D85CDE">
      <w:pPr>
        <w:pStyle w:val="Heading2"/>
      </w:pPr>
      <w:bookmarkStart w:id="21" w:name="_Toc214566829"/>
      <w:r w:rsidRPr="006A7714">
        <w:t>Security</w:t>
      </w:r>
      <w:bookmarkEnd w:id="21"/>
      <w:r w:rsidRPr="006A7714">
        <w:t xml:space="preserve"> </w:t>
      </w:r>
    </w:p>
    <w:p w14:paraId="0ACE6B31" w14:textId="77777777" w:rsidR="003641C8" w:rsidRDefault="003641C8" w:rsidP="003641C8">
      <w:pPr>
        <w:pStyle w:val="Heading3"/>
      </w:pPr>
      <w:bookmarkStart w:id="22" w:name="_Toc193872750"/>
      <w:bookmarkStart w:id="23" w:name="_Toc214566830"/>
      <w:r w:rsidRPr="004A4D84">
        <w:t>Tier 1 Security Assurance Terms</w:t>
      </w:r>
      <w:bookmarkEnd w:id="22"/>
      <w:bookmarkEnd w:id="23"/>
      <w:r>
        <w:t xml:space="preserve"> </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6530"/>
      </w:tblGrid>
      <w:tr w:rsidR="003641C8" w:rsidRPr="00DF014A" w14:paraId="74AA4B40" w14:textId="77777777" w:rsidTr="002E5B8A">
        <w:trPr>
          <w:trHeight w:val="926"/>
        </w:trPr>
        <w:tc>
          <w:tcPr>
            <w:tcW w:w="2557" w:type="dxa"/>
            <w:vAlign w:val="center"/>
          </w:tcPr>
          <w:p w14:paraId="7137A99D" w14:textId="42CF5166" w:rsidR="003641C8" w:rsidRPr="002B6883" w:rsidRDefault="003641C8" w:rsidP="00BB7CF6">
            <w:pPr>
              <w:keepLines w:val="0"/>
              <w:spacing w:after="120"/>
              <w:ind w:left="57"/>
              <w:textAlignment w:val="baseline"/>
              <w:rPr>
                <w:rFonts w:ascii="Segoe UI" w:eastAsia="Times New Roman" w:hAnsi="Segoe UI" w:cs="Segoe UI"/>
                <w:sz w:val="18"/>
                <w:szCs w:val="18"/>
                <w:lang w:eastAsia="en-NZ"/>
              </w:rPr>
            </w:pPr>
            <w:r>
              <w:rPr>
                <w:rFonts w:eastAsia="Times New Roman" w:cs="Calibri"/>
                <w:b/>
                <w:bCs/>
                <w:lang w:eastAsia="en-NZ"/>
              </w:rPr>
              <w:t>Teir 1 Security Assurance Terms</w:t>
            </w:r>
            <w:r w:rsidRPr="7CED235C">
              <w:rPr>
                <w:rFonts w:eastAsia="Times New Roman" w:cs="Calibri"/>
                <w:lang w:eastAsia="en-NZ"/>
              </w:rPr>
              <w:t> </w:t>
            </w:r>
          </w:p>
        </w:tc>
        <w:tc>
          <w:tcPr>
            <w:tcW w:w="6530" w:type="dxa"/>
            <w:vAlign w:val="center"/>
          </w:tcPr>
          <w:p w14:paraId="7F72DD8C" w14:textId="2C8CB0B3" w:rsidR="003641C8" w:rsidRPr="00DF014A" w:rsidRDefault="003641C8" w:rsidP="00BB7CF6">
            <w:pPr>
              <w:keepLines w:val="0"/>
              <w:spacing w:after="120"/>
              <w:ind w:left="57"/>
              <w:textAlignment w:val="baseline"/>
              <w:rPr>
                <w:rFonts w:asciiTheme="minorHAnsi" w:eastAsia="Times New Roman" w:hAnsiTheme="minorHAnsi" w:cstheme="minorBidi"/>
                <w:lang w:eastAsia="en-NZ"/>
              </w:rPr>
            </w:pPr>
            <w:r w:rsidRPr="40CC4840">
              <w:rPr>
                <w:rFonts w:asciiTheme="minorHAnsi" w:eastAsia="Times New Roman" w:hAnsiTheme="minorHAnsi" w:cstheme="minorBidi"/>
                <w:lang w:eastAsia="en-NZ"/>
              </w:rPr>
              <w:t xml:space="preserve"> </w:t>
            </w:r>
            <w:sdt>
              <w:sdtPr>
                <w:rPr>
                  <w:rFonts w:asciiTheme="minorHAnsi" w:hAnsiTheme="minorHAnsi"/>
                </w:rPr>
                <w:id w:val="191117307"/>
                <w:placeholder>
                  <w:docPart w:val="50ED40B3243143F199853AB75CD696BE"/>
                </w:placeholder>
                <w14:checkbox>
                  <w14:checked w14:val="0"/>
                  <w14:checkedState w14:val="2612" w14:font="MS Gothic"/>
                  <w14:uncheckedState w14:val="2610" w14:font="MS Gothic"/>
                </w14:checkbox>
              </w:sdtPr>
              <w:sdtEndPr/>
              <w:sdtContent>
                <w:r w:rsidRPr="40CC4840">
                  <w:rPr>
                    <w:rFonts w:ascii="MS Gothic" w:eastAsia="MS Gothic" w:hAnsi="MS Gothic"/>
                  </w:rPr>
                  <w:t>☐</w:t>
                </w:r>
              </w:sdtContent>
            </w:sdt>
            <w:r w:rsidRPr="00D1190D">
              <w:tab/>
            </w:r>
            <w:r w:rsidRPr="40CC4840">
              <w:rPr>
                <w:rFonts w:asciiTheme="minorHAnsi" w:eastAsia="Times New Roman" w:hAnsiTheme="minorHAnsi" w:cstheme="minorBidi"/>
                <w:lang w:eastAsia="en-NZ"/>
              </w:rPr>
              <w:t xml:space="preserve"> Confirm you </w:t>
            </w:r>
            <w:r w:rsidR="00097C67">
              <w:rPr>
                <w:rFonts w:asciiTheme="minorHAnsi" w:eastAsia="Times New Roman" w:hAnsiTheme="minorHAnsi" w:cstheme="minorBidi"/>
                <w:lang w:eastAsia="en-NZ"/>
              </w:rPr>
              <w:t>have read and accepted the Tier 1 Security Assurance Terms</w:t>
            </w:r>
            <w:r w:rsidRPr="40CC4840">
              <w:rPr>
                <w:rFonts w:asciiTheme="minorHAnsi" w:eastAsia="Times New Roman" w:hAnsiTheme="minorHAnsi" w:cstheme="minorBidi"/>
                <w:lang w:eastAsia="en-NZ"/>
              </w:rPr>
              <w:t>.</w:t>
            </w:r>
          </w:p>
        </w:tc>
      </w:tr>
      <w:tr w:rsidR="003641C8" w:rsidRPr="00310661" w14:paraId="589BCD47" w14:textId="77777777" w:rsidTr="002E5B8A">
        <w:tc>
          <w:tcPr>
            <w:tcW w:w="2557" w:type="dxa"/>
            <w:vAlign w:val="center"/>
          </w:tcPr>
          <w:p w14:paraId="4415DF25" w14:textId="07E9E429" w:rsidR="003641C8" w:rsidRDefault="00097C67" w:rsidP="00BB7CF6">
            <w:pPr>
              <w:keepLines w:val="0"/>
              <w:spacing w:after="120"/>
              <w:ind w:left="57"/>
              <w:textAlignment w:val="baseline"/>
              <w:rPr>
                <w:rFonts w:eastAsia="Times New Roman" w:cs="Calibri"/>
                <w:b/>
                <w:bCs/>
                <w:lang w:eastAsia="en-NZ"/>
              </w:rPr>
            </w:pPr>
            <w:r>
              <w:rPr>
                <w:rStyle w:val="normaltextrun"/>
                <w:rFonts w:cs="Calibri"/>
                <w:b/>
                <w:bCs/>
                <w:color w:val="000000"/>
                <w:shd w:val="clear" w:color="auto" w:fill="FFFFFF"/>
              </w:rPr>
              <w:t>Agency use</w:t>
            </w:r>
            <w:r w:rsidR="003641C8">
              <w:rPr>
                <w:rStyle w:val="eop"/>
                <w:rFonts w:cs="Calibri"/>
                <w:color w:val="000000"/>
                <w:shd w:val="clear" w:color="auto" w:fill="FFFFFF"/>
              </w:rPr>
              <w:t> </w:t>
            </w:r>
            <w:r w:rsidR="005343A3" w:rsidRPr="005343A3">
              <w:rPr>
                <w:rStyle w:val="eop"/>
                <w:rFonts w:cs="Calibri"/>
                <w:b/>
                <w:bCs/>
                <w:color w:val="000000"/>
                <w:shd w:val="clear" w:color="auto" w:fill="FFFFFF"/>
              </w:rPr>
              <w:t>of service</w:t>
            </w:r>
          </w:p>
        </w:tc>
        <w:tc>
          <w:tcPr>
            <w:tcW w:w="6530" w:type="dxa"/>
            <w:vAlign w:val="center"/>
          </w:tcPr>
          <w:p w14:paraId="26C46D24" w14:textId="0BB05758" w:rsidR="003641C8" w:rsidRPr="00310661" w:rsidRDefault="00EF71D3" w:rsidP="00BB7CF6">
            <w:pPr>
              <w:keepLines w:val="0"/>
              <w:spacing w:after="120"/>
              <w:ind w:left="57"/>
              <w:textAlignment w:val="baseline"/>
              <w:rPr>
                <w:rFonts w:ascii="Segoe UI" w:eastAsia="Times New Roman" w:hAnsi="Segoe UI" w:cs="Segoe UI"/>
                <w:sz w:val="18"/>
                <w:szCs w:val="18"/>
                <w:lang w:eastAsia="en-NZ"/>
              </w:rPr>
            </w:pPr>
            <w:sdt>
              <w:sdtPr>
                <w:rPr>
                  <w:rFonts w:asciiTheme="minorHAnsi" w:hAnsiTheme="minorHAnsi"/>
                </w:rPr>
                <w:id w:val="13736732"/>
                <w:placeholder>
                  <w:docPart w:val="49127D65EE854B88A70C97515D788933"/>
                </w:placeholder>
                <w14:checkbox>
                  <w14:checked w14:val="0"/>
                  <w14:checkedState w14:val="2612" w14:font="MS Gothic"/>
                  <w14:uncheckedState w14:val="2610" w14:font="MS Gothic"/>
                </w14:checkbox>
              </w:sdtPr>
              <w:sdtEndPr/>
              <w:sdtContent>
                <w:r w:rsidR="005343A3" w:rsidRPr="40CC4840">
                  <w:rPr>
                    <w:rFonts w:ascii="MS Gothic" w:eastAsia="MS Gothic" w:hAnsi="MS Gothic"/>
                  </w:rPr>
                  <w:t>☐</w:t>
                </w:r>
              </w:sdtContent>
            </w:sdt>
            <w:r w:rsidR="005343A3" w:rsidRPr="00D1190D">
              <w:tab/>
            </w:r>
            <w:r w:rsidR="005343A3" w:rsidRPr="40CC4840">
              <w:rPr>
                <w:rFonts w:asciiTheme="minorHAnsi" w:eastAsia="Times New Roman" w:hAnsiTheme="minorHAnsi" w:cstheme="minorBidi"/>
                <w:lang w:eastAsia="en-NZ"/>
              </w:rPr>
              <w:t xml:space="preserve"> Confirm you </w:t>
            </w:r>
            <w:r w:rsidR="005343A3">
              <w:rPr>
                <w:rFonts w:asciiTheme="minorHAnsi" w:eastAsia="Times New Roman" w:hAnsiTheme="minorHAnsi" w:cstheme="minorBidi"/>
                <w:lang w:eastAsia="en-NZ"/>
              </w:rPr>
              <w:t>will contact Marketplace when an Agency has started to use this service within 30 days</w:t>
            </w:r>
            <w:r w:rsidR="005343A3" w:rsidRPr="40CC4840">
              <w:rPr>
                <w:rFonts w:asciiTheme="minorHAnsi" w:eastAsia="Times New Roman" w:hAnsiTheme="minorHAnsi" w:cstheme="minorBidi"/>
                <w:lang w:eastAsia="en-NZ"/>
              </w:rPr>
              <w:t>.</w:t>
            </w:r>
          </w:p>
        </w:tc>
      </w:tr>
    </w:tbl>
    <w:p w14:paraId="21F86D1F" w14:textId="5F99BE58" w:rsidR="003641C8" w:rsidRDefault="005343A3" w:rsidP="005343A3">
      <w:pPr>
        <w:pStyle w:val="Heading3"/>
        <w:rPr>
          <w:rFonts w:asciiTheme="minorHAnsi" w:hAnsiTheme="minorHAnsi"/>
        </w:rPr>
      </w:pPr>
      <w:bookmarkStart w:id="24" w:name="_Toc214566831"/>
      <w:r>
        <w:t>Cloud Risk Assessment</w:t>
      </w:r>
      <w:bookmarkEnd w:id="24"/>
    </w:p>
    <w:p w14:paraId="6DDDF820" w14:textId="2BF2F046" w:rsidR="00CB6664" w:rsidRPr="00A85112" w:rsidRDefault="00EF71D3" w:rsidP="02362D0C">
      <w:pPr>
        <w:keepLines w:val="0"/>
        <w:spacing w:before="0"/>
        <w:jc w:val="both"/>
        <w:textAlignment w:val="baseline"/>
        <w:rPr>
          <w:rFonts w:asciiTheme="minorHAnsi" w:eastAsia="Times New Roman" w:hAnsiTheme="minorHAnsi" w:cstheme="minorBidi"/>
          <w:lang w:eastAsia="en-NZ"/>
        </w:rPr>
      </w:pPr>
      <w:sdt>
        <w:sdtPr>
          <w:rPr>
            <w:rFonts w:asciiTheme="minorHAnsi" w:hAnsiTheme="minorHAnsi"/>
          </w:rPr>
          <w:id w:val="-901826420"/>
          <w:placeholder>
            <w:docPart w:val="DefaultPlaceholder_1081868574"/>
          </w:placeholder>
          <w14:checkbox>
            <w14:checked w14:val="0"/>
            <w14:checkedState w14:val="2612" w14:font="MS Gothic"/>
            <w14:uncheckedState w14:val="2610" w14:font="MS Gothic"/>
          </w14:checkbox>
        </w:sdtPr>
        <w:sdtEndPr/>
        <w:sdtContent>
          <w:r w:rsidR="00C06DC6" w:rsidRPr="00D1190D">
            <w:rPr>
              <w:rFonts w:ascii="MS Gothic" w:eastAsia="MS Gothic" w:hAnsi="MS Gothic"/>
            </w:rPr>
            <w:t>☐</w:t>
          </w:r>
        </w:sdtContent>
      </w:sdt>
      <w:r w:rsidR="00C06DC6" w:rsidRPr="00D1190D">
        <w:tab/>
      </w:r>
      <w:r w:rsidR="00C06DC6">
        <w:t>Provide a copy of your GCIO-105 Security Assessment as completed during the application process.</w:t>
      </w:r>
      <w:r w:rsidR="00CB6664">
        <w:t xml:space="preserve"> </w:t>
      </w:r>
      <w:r w:rsidR="00CB6664" w:rsidRPr="02362D0C">
        <w:rPr>
          <w:rFonts w:asciiTheme="minorHAnsi" w:eastAsia="Times New Roman" w:hAnsiTheme="minorHAnsi" w:cstheme="minorBidi"/>
          <w:lang w:eastAsia="en-NZ"/>
        </w:rPr>
        <w:t xml:space="preserve">If any of the </w:t>
      </w:r>
      <w:r w:rsidR="00D75ABF">
        <w:rPr>
          <w:rFonts w:asciiTheme="minorHAnsi" w:eastAsia="Times New Roman" w:hAnsiTheme="minorHAnsi" w:cstheme="minorBidi"/>
          <w:lang w:eastAsia="en-NZ"/>
        </w:rPr>
        <w:t xml:space="preserve">software or </w:t>
      </w:r>
      <w:r w:rsidR="00CB6664" w:rsidRPr="02362D0C">
        <w:rPr>
          <w:rFonts w:asciiTheme="minorHAnsi" w:eastAsia="Times New Roman" w:hAnsiTheme="minorHAnsi" w:cstheme="minorBidi"/>
          <w:lang w:eastAsia="en-NZ"/>
        </w:rPr>
        <w:t>services contain any functions stored or operated from cloud infrastructure (i.e. not on agency premises) please upload a completed GCIO-105 for each service included in this application.  </w:t>
      </w:r>
    </w:p>
    <w:p w14:paraId="48E70D23" w14:textId="4B29C79B" w:rsidR="002B6883" w:rsidRPr="005343A3" w:rsidRDefault="00A06185" w:rsidP="005343A3">
      <w:pPr>
        <w:rPr>
          <w:b/>
          <w:color w:val="51A7CC" w:themeColor="text2" w:themeTint="99"/>
        </w:rPr>
      </w:pPr>
      <w:r w:rsidRPr="00C06DC6">
        <w:rPr>
          <w:color w:val="51A7CC" w:themeColor="text2" w:themeTint="99"/>
        </w:rPr>
        <w:t>[You may copy the security responses in the application process, together with any updated information</w:t>
      </w:r>
      <w:r w:rsidR="009B7333" w:rsidRPr="00C06DC6">
        <w:rPr>
          <w:color w:val="51A7CC" w:themeColor="text2" w:themeTint="99"/>
        </w:rPr>
        <w:t>]</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6530"/>
      </w:tblGrid>
      <w:tr w:rsidR="002B6883" w:rsidRPr="002B6883" w14:paraId="08261E5A" w14:textId="77777777" w:rsidTr="7CED235C">
        <w:trPr>
          <w:trHeight w:val="926"/>
        </w:trPr>
        <w:tc>
          <w:tcPr>
            <w:tcW w:w="2557" w:type="dxa"/>
            <w:vAlign w:val="center"/>
          </w:tcPr>
          <w:p w14:paraId="33D5F9D3" w14:textId="54887F6E" w:rsidR="002B6883" w:rsidRPr="002B6883" w:rsidRDefault="44A1E3C5" w:rsidP="00310661">
            <w:pPr>
              <w:keepLines w:val="0"/>
              <w:spacing w:after="120"/>
              <w:ind w:left="57"/>
              <w:textAlignment w:val="baseline"/>
              <w:rPr>
                <w:rFonts w:ascii="Segoe UI" w:eastAsia="Times New Roman" w:hAnsi="Segoe UI" w:cs="Segoe UI"/>
                <w:sz w:val="18"/>
                <w:szCs w:val="18"/>
                <w:lang w:eastAsia="en-NZ"/>
              </w:rPr>
            </w:pPr>
            <w:r w:rsidRPr="7CED235C">
              <w:rPr>
                <w:rFonts w:eastAsia="Times New Roman" w:cs="Calibri"/>
                <w:b/>
                <w:bCs/>
                <w:lang w:eastAsia="en-NZ"/>
              </w:rPr>
              <w:t>Cloud Assessment</w:t>
            </w:r>
            <w:r w:rsidR="002B6883" w:rsidRPr="7CED235C">
              <w:rPr>
                <w:rFonts w:eastAsia="Times New Roman" w:cs="Calibri"/>
                <w:lang w:eastAsia="en-NZ"/>
              </w:rPr>
              <w:t> </w:t>
            </w:r>
          </w:p>
        </w:tc>
        <w:tc>
          <w:tcPr>
            <w:tcW w:w="6530" w:type="dxa"/>
            <w:vAlign w:val="center"/>
          </w:tcPr>
          <w:p w14:paraId="32DDF5A9" w14:textId="04844683" w:rsidR="00DF014A" w:rsidRPr="00DF014A" w:rsidRDefault="159469F5" w:rsidP="00310661">
            <w:pPr>
              <w:keepLines w:val="0"/>
              <w:spacing w:after="120"/>
              <w:ind w:left="57"/>
              <w:textAlignment w:val="baseline"/>
              <w:rPr>
                <w:rFonts w:asciiTheme="minorHAnsi" w:eastAsia="Times New Roman" w:hAnsiTheme="minorHAnsi" w:cstheme="minorBidi"/>
                <w:lang w:eastAsia="en-NZ"/>
              </w:rPr>
            </w:pPr>
            <w:r w:rsidRPr="40CC4840">
              <w:rPr>
                <w:rFonts w:asciiTheme="minorHAnsi" w:eastAsia="Times New Roman" w:hAnsiTheme="minorHAnsi" w:cstheme="minorBidi"/>
                <w:lang w:eastAsia="en-NZ"/>
              </w:rPr>
              <w:t xml:space="preserve"> </w:t>
            </w:r>
            <w:sdt>
              <w:sdtPr>
                <w:rPr>
                  <w:rFonts w:asciiTheme="minorHAnsi" w:hAnsiTheme="minorHAnsi"/>
                </w:rPr>
                <w:id w:val="1855767383"/>
                <w:placeholder>
                  <w:docPart w:val="DefaultPlaceholder_1081868574"/>
                </w:placeholder>
                <w14:checkbox>
                  <w14:checked w14:val="0"/>
                  <w14:checkedState w14:val="2612" w14:font="MS Gothic"/>
                  <w14:uncheckedState w14:val="2610" w14:font="MS Gothic"/>
                </w14:checkbox>
              </w:sdtPr>
              <w:sdtEndPr/>
              <w:sdtContent>
                <w:r w:rsidRPr="40CC4840">
                  <w:rPr>
                    <w:rFonts w:ascii="MS Gothic" w:eastAsia="MS Gothic" w:hAnsi="MS Gothic"/>
                  </w:rPr>
                  <w:t>☐</w:t>
                </w:r>
              </w:sdtContent>
            </w:sdt>
            <w:r w:rsidR="00CB6664" w:rsidRPr="00D1190D">
              <w:tab/>
            </w:r>
            <w:r w:rsidRPr="40CC4840">
              <w:rPr>
                <w:rFonts w:asciiTheme="minorHAnsi" w:eastAsia="Times New Roman" w:hAnsiTheme="minorHAnsi" w:cstheme="minorBidi"/>
                <w:lang w:eastAsia="en-NZ"/>
              </w:rPr>
              <w:t xml:space="preserve"> </w:t>
            </w:r>
            <w:r w:rsidR="002B6883" w:rsidRPr="40CC4840">
              <w:rPr>
                <w:rFonts w:asciiTheme="minorHAnsi" w:eastAsia="Times New Roman" w:hAnsiTheme="minorHAnsi" w:cstheme="minorBidi"/>
                <w:lang w:eastAsia="en-NZ"/>
              </w:rPr>
              <w:t>Confirm you will supply an updated GCIO-105 form on request by an agency</w:t>
            </w:r>
            <w:r w:rsidR="00A85112" w:rsidRPr="40CC4840">
              <w:rPr>
                <w:rFonts w:asciiTheme="minorHAnsi" w:eastAsia="Times New Roman" w:hAnsiTheme="minorHAnsi" w:cstheme="minorBidi"/>
                <w:lang w:eastAsia="en-NZ"/>
              </w:rPr>
              <w:t>.</w:t>
            </w:r>
          </w:p>
        </w:tc>
      </w:tr>
    </w:tbl>
    <w:p w14:paraId="5B1D074E" w14:textId="5AD2963E" w:rsidR="00087622" w:rsidRDefault="00995AC0" w:rsidP="005343A3">
      <w:pPr>
        <w:pStyle w:val="Heading3"/>
      </w:pPr>
      <w:bookmarkStart w:id="25" w:name="_Toc214566832"/>
      <w:r>
        <w:t>Security Requirements</w:t>
      </w:r>
      <w:bookmarkEnd w:id="25"/>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6530"/>
      </w:tblGrid>
      <w:tr w:rsidR="005343A3" w:rsidRPr="00310661" w14:paraId="6D30FE57" w14:textId="77777777" w:rsidTr="002E5B8A">
        <w:tc>
          <w:tcPr>
            <w:tcW w:w="2557" w:type="dxa"/>
            <w:vAlign w:val="center"/>
          </w:tcPr>
          <w:p w14:paraId="58C342FB" w14:textId="6CF05476" w:rsidR="005343A3" w:rsidRPr="005343A3" w:rsidRDefault="005343A3" w:rsidP="00BB7CF6">
            <w:pPr>
              <w:keepLines w:val="0"/>
              <w:spacing w:after="120"/>
              <w:ind w:left="57"/>
              <w:textAlignment w:val="baseline"/>
              <w:rPr>
                <w:rFonts w:eastAsia="Times New Roman" w:cs="Calibri"/>
                <w:b/>
                <w:bCs/>
                <w:lang w:eastAsia="en-NZ"/>
              </w:rPr>
            </w:pPr>
            <w:r w:rsidRPr="005343A3">
              <w:rPr>
                <w:rStyle w:val="normaltextrun"/>
                <w:b/>
                <w:bCs/>
                <w:color w:val="000000"/>
                <w:shd w:val="clear" w:color="auto" w:fill="FFFFFF"/>
              </w:rPr>
              <w:t>Confirmation of Third</w:t>
            </w:r>
            <w:r>
              <w:rPr>
                <w:rStyle w:val="normaltextrun"/>
                <w:b/>
                <w:bCs/>
                <w:color w:val="000000"/>
                <w:shd w:val="clear" w:color="auto" w:fill="FFFFFF"/>
              </w:rPr>
              <w:t>-</w:t>
            </w:r>
            <w:r w:rsidRPr="005343A3">
              <w:rPr>
                <w:rStyle w:val="normaltextrun"/>
                <w:b/>
                <w:bCs/>
                <w:color w:val="000000"/>
                <w:shd w:val="clear" w:color="auto" w:fill="FFFFFF"/>
              </w:rPr>
              <w:t>Party Support</w:t>
            </w:r>
          </w:p>
        </w:tc>
        <w:tc>
          <w:tcPr>
            <w:tcW w:w="6530" w:type="dxa"/>
            <w:vAlign w:val="center"/>
          </w:tcPr>
          <w:p w14:paraId="13C7A5D1" w14:textId="1A492AFD" w:rsidR="005343A3" w:rsidRPr="00310661" w:rsidRDefault="00EF71D3" w:rsidP="00BB7CF6">
            <w:pPr>
              <w:keepLines w:val="0"/>
              <w:spacing w:after="120"/>
              <w:ind w:left="57"/>
              <w:textAlignment w:val="baseline"/>
              <w:rPr>
                <w:rFonts w:ascii="Segoe UI" w:eastAsia="Times New Roman" w:hAnsi="Segoe UI" w:cs="Segoe UI"/>
                <w:sz w:val="18"/>
                <w:szCs w:val="18"/>
                <w:lang w:eastAsia="en-NZ"/>
              </w:rPr>
            </w:pPr>
            <w:sdt>
              <w:sdtPr>
                <w:rPr>
                  <w:rFonts w:asciiTheme="minorHAnsi" w:hAnsiTheme="minorHAnsi"/>
                </w:rPr>
                <w:id w:val="806663069"/>
                <w:placeholder>
                  <w:docPart w:val="74078FB16BA14166A753AE5C0368F8AC"/>
                </w:placeholder>
                <w14:checkbox>
                  <w14:checked w14:val="0"/>
                  <w14:checkedState w14:val="2612" w14:font="MS Gothic"/>
                  <w14:uncheckedState w14:val="2610" w14:font="MS Gothic"/>
                </w14:checkbox>
              </w:sdtPr>
              <w:sdtEndPr/>
              <w:sdtContent>
                <w:r w:rsidR="0003154D">
                  <w:rPr>
                    <w:rFonts w:ascii="MS Gothic" w:eastAsia="MS Gothic" w:hAnsi="MS Gothic" w:hint="eastAsia"/>
                  </w:rPr>
                  <w:t>☐</w:t>
                </w:r>
              </w:sdtContent>
            </w:sdt>
            <w:r w:rsidR="005343A3" w:rsidRPr="00D1190D">
              <w:tab/>
            </w:r>
            <w:r w:rsidR="005343A3" w:rsidRPr="40CC4840">
              <w:rPr>
                <w:rFonts w:asciiTheme="minorHAnsi" w:eastAsia="Times New Roman" w:hAnsiTheme="minorHAnsi" w:cstheme="minorBidi"/>
                <w:lang w:eastAsia="en-NZ"/>
              </w:rPr>
              <w:t xml:space="preserve"> Confirm </w:t>
            </w:r>
            <w:r w:rsidR="005343A3">
              <w:rPr>
                <w:rFonts w:asciiTheme="minorHAnsi" w:eastAsia="Times New Roman" w:hAnsiTheme="minorHAnsi" w:cstheme="minorBidi"/>
                <w:lang w:eastAsia="en-NZ"/>
              </w:rPr>
              <w:t xml:space="preserve">if </w:t>
            </w:r>
            <w:r w:rsidR="005343A3" w:rsidRPr="004A4D84">
              <w:rPr>
                <w:rFonts w:asciiTheme="minorHAnsi" w:hAnsiTheme="minorHAnsi" w:cstheme="minorHAnsi"/>
                <w:sz w:val="20"/>
                <w:szCs w:val="20"/>
              </w:rPr>
              <w:t>you use any Third-Party in the provision of the services you will provide to NZ Government</w:t>
            </w:r>
            <w:r w:rsidR="005343A3" w:rsidRPr="40CC4840">
              <w:rPr>
                <w:rFonts w:asciiTheme="minorHAnsi" w:eastAsia="Times New Roman" w:hAnsiTheme="minorHAnsi" w:cstheme="minorBidi"/>
                <w:lang w:eastAsia="en-NZ"/>
              </w:rPr>
              <w:t>.</w:t>
            </w:r>
          </w:p>
        </w:tc>
      </w:tr>
      <w:tr w:rsidR="005343A3" w:rsidRPr="00310661" w14:paraId="03FD6A73" w14:textId="77777777" w:rsidTr="002E5B8A">
        <w:tc>
          <w:tcPr>
            <w:tcW w:w="2557" w:type="dxa"/>
            <w:vAlign w:val="center"/>
          </w:tcPr>
          <w:p w14:paraId="0B9A5163" w14:textId="7C7F77A9" w:rsidR="005343A3" w:rsidRDefault="005343A3" w:rsidP="00BB7CF6">
            <w:pPr>
              <w:keepLines w:val="0"/>
              <w:spacing w:after="120"/>
              <w:ind w:left="57"/>
              <w:jc w:val="both"/>
              <w:textAlignment w:val="baseline"/>
              <w:rPr>
                <w:rStyle w:val="eop"/>
                <w:rFonts w:cs="Calibri"/>
                <w:color w:val="000000" w:themeColor="text1"/>
              </w:rPr>
            </w:pPr>
            <w:r w:rsidRPr="7CED235C">
              <w:rPr>
                <w:rFonts w:eastAsia="Calibri" w:cs="Calibri"/>
                <w:b/>
                <w:bCs/>
                <w:color w:val="000000" w:themeColor="text1"/>
              </w:rPr>
              <w:t xml:space="preserve"> </w:t>
            </w:r>
            <w:r>
              <w:rPr>
                <w:rFonts w:eastAsia="Calibri" w:cs="Calibri"/>
                <w:b/>
                <w:bCs/>
                <w:color w:val="000000" w:themeColor="text1"/>
              </w:rPr>
              <w:t>Due Diligence</w:t>
            </w:r>
            <w:r w:rsidRPr="7CED235C">
              <w:rPr>
                <w:rStyle w:val="eop"/>
                <w:rFonts w:cs="Calibri"/>
                <w:color w:val="000000" w:themeColor="text1"/>
              </w:rPr>
              <w:t xml:space="preserve"> </w:t>
            </w:r>
          </w:p>
          <w:p w14:paraId="3A30E728" w14:textId="77777777" w:rsidR="005343A3" w:rsidRDefault="005343A3"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5F6A16E6" w14:textId="384A5C5A" w:rsidR="005343A3" w:rsidRPr="00310661" w:rsidRDefault="00EF71D3" w:rsidP="00BB7CF6">
            <w:pPr>
              <w:keepLines w:val="0"/>
              <w:spacing w:after="120"/>
              <w:ind w:left="57"/>
              <w:textAlignment w:val="baseline"/>
              <w:rPr>
                <w:rFonts w:ascii="Segoe UI" w:eastAsia="Times New Roman" w:hAnsi="Segoe UI" w:cs="Segoe UI"/>
                <w:sz w:val="18"/>
                <w:szCs w:val="18"/>
                <w:lang w:eastAsia="en-NZ"/>
              </w:rPr>
            </w:pPr>
            <w:sdt>
              <w:sdtPr>
                <w:rPr>
                  <w:rFonts w:asciiTheme="minorHAnsi" w:hAnsiTheme="minorHAnsi"/>
                </w:rPr>
                <w:id w:val="-1728830888"/>
                <w:placeholder>
                  <w:docPart w:val="20C1416E9129428A8894262765B2D32A"/>
                </w:placeholder>
                <w14:checkbox>
                  <w14:checked w14:val="0"/>
                  <w14:checkedState w14:val="2612" w14:font="MS Gothic"/>
                  <w14:uncheckedState w14:val="2610" w14:font="MS Gothic"/>
                </w14:checkbox>
              </w:sdtPr>
              <w:sdtEndPr/>
              <w:sdtContent>
                <w:r w:rsidR="0003154D">
                  <w:rPr>
                    <w:rFonts w:ascii="MS Gothic" w:eastAsia="MS Gothic" w:hAnsi="MS Gothic" w:hint="eastAsia"/>
                  </w:rPr>
                  <w:t>☐</w:t>
                </w:r>
              </w:sdtContent>
            </w:sdt>
            <w:r w:rsidR="005343A3" w:rsidRPr="00D1190D">
              <w:tab/>
            </w:r>
            <w:r w:rsidR="005343A3" w:rsidRPr="40CC4840">
              <w:rPr>
                <w:rFonts w:asciiTheme="minorHAnsi" w:eastAsia="Times New Roman" w:hAnsiTheme="minorHAnsi" w:cstheme="minorBidi"/>
                <w:lang w:eastAsia="en-NZ"/>
              </w:rPr>
              <w:t xml:space="preserve"> Confirm you will supply an</w:t>
            </w:r>
            <w:r w:rsidR="005343A3">
              <w:rPr>
                <w:rFonts w:asciiTheme="minorHAnsi" w:eastAsia="Times New Roman" w:hAnsiTheme="minorHAnsi" w:cstheme="minorBidi"/>
                <w:lang w:eastAsia="en-NZ"/>
              </w:rPr>
              <w:t>y due diligence policy and process for your third-party providers and their supply chain.</w:t>
            </w:r>
          </w:p>
        </w:tc>
      </w:tr>
      <w:tr w:rsidR="005343A3" w:rsidRPr="00310661" w14:paraId="4DD41D9A" w14:textId="77777777" w:rsidTr="002E5B8A">
        <w:tc>
          <w:tcPr>
            <w:tcW w:w="2557" w:type="dxa"/>
            <w:vAlign w:val="center"/>
          </w:tcPr>
          <w:p w14:paraId="2D6FD0E1" w14:textId="08464200" w:rsidR="005343A3" w:rsidRPr="7CED235C" w:rsidRDefault="005343A3" w:rsidP="00BB7CF6">
            <w:pPr>
              <w:keepLines w:val="0"/>
              <w:spacing w:after="120"/>
              <w:ind w:left="57"/>
              <w:jc w:val="both"/>
              <w:textAlignment w:val="baseline"/>
              <w:rPr>
                <w:rFonts w:eastAsia="Calibri" w:cs="Calibri"/>
                <w:b/>
                <w:bCs/>
                <w:color w:val="000000" w:themeColor="text1"/>
              </w:rPr>
            </w:pPr>
            <w:r>
              <w:rPr>
                <w:rFonts w:eastAsia="Calibri" w:cs="Calibri"/>
                <w:b/>
                <w:bCs/>
                <w:color w:val="000000" w:themeColor="text1"/>
              </w:rPr>
              <w:t>Third Party Information</w:t>
            </w:r>
          </w:p>
        </w:tc>
        <w:tc>
          <w:tcPr>
            <w:tcW w:w="6530" w:type="dxa"/>
            <w:vAlign w:val="center"/>
          </w:tcPr>
          <w:p w14:paraId="79A4CF74" w14:textId="7E838D98" w:rsidR="0003154D" w:rsidRPr="0003154D" w:rsidRDefault="005343A3" w:rsidP="0003154D">
            <w:pPr>
              <w:rPr>
                <w:rFonts w:asciiTheme="minorHAnsi" w:hAnsiTheme="minorHAnsi" w:cstheme="minorHAnsi"/>
                <w:lang w:eastAsia="en-NZ"/>
              </w:rPr>
            </w:pPr>
            <w:r w:rsidRPr="0003154D">
              <w:rPr>
                <w:rFonts w:asciiTheme="minorHAnsi" w:hAnsiTheme="minorHAnsi" w:cstheme="minorHAnsi"/>
                <w:lang w:eastAsia="en-NZ"/>
              </w:rPr>
              <w:t xml:space="preserve">Please provide full information for each third-party </w:t>
            </w:r>
            <w:r w:rsidR="0003154D" w:rsidRPr="0003154D">
              <w:rPr>
                <w:rFonts w:asciiTheme="minorHAnsi" w:hAnsiTheme="minorHAnsi" w:cstheme="minorHAnsi"/>
                <w:lang w:eastAsia="en-NZ"/>
              </w:rPr>
              <w:t>support provider including</w:t>
            </w:r>
            <w:r w:rsidR="0003154D">
              <w:rPr>
                <w:rFonts w:asciiTheme="minorHAnsi" w:hAnsiTheme="minorHAnsi" w:cstheme="minorHAnsi"/>
                <w:lang w:eastAsia="en-NZ"/>
              </w:rPr>
              <w:t>:</w:t>
            </w:r>
          </w:p>
          <w:p w14:paraId="158A9DEE" w14:textId="77777777" w:rsidR="0003154D" w:rsidRPr="0003154D" w:rsidRDefault="0003154D" w:rsidP="0003154D">
            <w:pPr>
              <w:rPr>
                <w:rFonts w:asciiTheme="minorHAnsi" w:hAnsiTheme="minorHAnsi" w:cstheme="minorHAnsi"/>
                <w:lang w:eastAsia="en-NZ"/>
              </w:rPr>
            </w:pPr>
          </w:p>
          <w:p w14:paraId="6DEC69C7" w14:textId="17DBEB4B" w:rsidR="0003154D" w:rsidRPr="0003154D" w:rsidRDefault="0003154D" w:rsidP="0003154D">
            <w:pPr>
              <w:pStyle w:val="ListParagraph"/>
              <w:numPr>
                <w:ilvl w:val="0"/>
                <w:numId w:val="45"/>
              </w:numPr>
              <w:rPr>
                <w:rFonts w:asciiTheme="minorHAnsi" w:hAnsiTheme="minorHAnsi" w:cstheme="minorHAnsi"/>
                <w:lang w:eastAsia="en-NZ"/>
              </w:rPr>
            </w:pPr>
            <w:r w:rsidRPr="0003154D">
              <w:rPr>
                <w:rFonts w:asciiTheme="minorHAnsi" w:hAnsiTheme="minorHAnsi" w:cstheme="minorHAnsi"/>
                <w:lang w:eastAsia="en-NZ"/>
              </w:rPr>
              <w:t>Company Name or Trading Name</w:t>
            </w:r>
          </w:p>
          <w:p w14:paraId="21D1C322" w14:textId="02C669E1" w:rsidR="0003154D" w:rsidRDefault="0003154D" w:rsidP="0003154D">
            <w:pPr>
              <w:pStyle w:val="ListParagraph"/>
              <w:numPr>
                <w:ilvl w:val="0"/>
                <w:numId w:val="45"/>
              </w:numPr>
              <w:rPr>
                <w:rFonts w:asciiTheme="minorHAnsi" w:hAnsiTheme="minorHAnsi" w:cstheme="minorHAnsi"/>
                <w:lang w:eastAsia="en-NZ"/>
              </w:rPr>
            </w:pPr>
            <w:r w:rsidRPr="0003154D">
              <w:rPr>
                <w:rFonts w:asciiTheme="minorHAnsi" w:hAnsiTheme="minorHAnsi" w:cstheme="minorHAnsi"/>
                <w:lang w:eastAsia="en-NZ"/>
              </w:rPr>
              <w:t>What services the Third-Party provide</w:t>
            </w:r>
          </w:p>
          <w:p w14:paraId="4D2E64AD" w14:textId="40D6FDDA" w:rsidR="0003154D" w:rsidRPr="0003154D" w:rsidRDefault="0003154D" w:rsidP="0003154D">
            <w:pPr>
              <w:pStyle w:val="ListParagraph"/>
              <w:numPr>
                <w:ilvl w:val="0"/>
                <w:numId w:val="45"/>
              </w:numPr>
              <w:rPr>
                <w:rFonts w:asciiTheme="minorHAnsi" w:hAnsiTheme="minorHAnsi" w:cstheme="minorHAnsi"/>
                <w:lang w:eastAsia="en-NZ"/>
              </w:rPr>
            </w:pPr>
            <w:r w:rsidRPr="004A4D84">
              <w:rPr>
                <w:rFonts w:asciiTheme="minorHAnsi" w:hAnsiTheme="minorHAnsi" w:cstheme="minorHAnsi"/>
                <w:sz w:val="20"/>
                <w:szCs w:val="20"/>
              </w:rPr>
              <w:t xml:space="preserve">Where the Third Party </w:t>
            </w:r>
            <w:r>
              <w:rPr>
                <w:rFonts w:asciiTheme="minorHAnsi" w:hAnsiTheme="minorHAnsi" w:cstheme="minorHAnsi"/>
                <w:sz w:val="20"/>
                <w:szCs w:val="20"/>
              </w:rPr>
              <w:t xml:space="preserve">is </w:t>
            </w:r>
            <w:r w:rsidRPr="004A4D84">
              <w:rPr>
                <w:rFonts w:asciiTheme="minorHAnsi" w:hAnsiTheme="minorHAnsi" w:cstheme="minorHAnsi"/>
                <w:sz w:val="20"/>
                <w:szCs w:val="20"/>
              </w:rPr>
              <w:t>located when providing their service</w:t>
            </w:r>
          </w:p>
          <w:p w14:paraId="790C333D" w14:textId="14C8C9DC" w:rsidR="0003154D" w:rsidRPr="0003154D" w:rsidRDefault="0003154D" w:rsidP="0003154D">
            <w:pPr>
              <w:pStyle w:val="ListParagraph"/>
              <w:numPr>
                <w:ilvl w:val="0"/>
                <w:numId w:val="45"/>
              </w:numPr>
              <w:rPr>
                <w:rFonts w:asciiTheme="minorHAnsi" w:hAnsiTheme="minorHAnsi" w:cstheme="minorHAnsi"/>
                <w:lang w:eastAsia="en-NZ"/>
              </w:rPr>
            </w:pPr>
            <w:r w:rsidRPr="004A4D84">
              <w:rPr>
                <w:rFonts w:asciiTheme="minorHAnsi" w:hAnsiTheme="minorHAnsi" w:cstheme="minorHAnsi"/>
                <w:sz w:val="20"/>
                <w:szCs w:val="20"/>
              </w:rPr>
              <w:t>What access the third party ha</w:t>
            </w:r>
            <w:r>
              <w:rPr>
                <w:rFonts w:asciiTheme="minorHAnsi" w:hAnsiTheme="minorHAnsi" w:cstheme="minorHAnsi"/>
                <w:sz w:val="20"/>
                <w:szCs w:val="20"/>
              </w:rPr>
              <w:t>s</w:t>
            </w:r>
            <w:r w:rsidRPr="004A4D84">
              <w:rPr>
                <w:rFonts w:asciiTheme="minorHAnsi" w:hAnsiTheme="minorHAnsi" w:cstheme="minorHAnsi"/>
                <w:sz w:val="20"/>
                <w:szCs w:val="20"/>
              </w:rPr>
              <w:t xml:space="preserve"> to client data stored, processed and transmitted by the cloud service</w:t>
            </w:r>
          </w:p>
          <w:p w14:paraId="35AD20E7" w14:textId="2B2BE290" w:rsidR="005343A3" w:rsidRPr="40CC4840" w:rsidRDefault="005343A3" w:rsidP="00BB7CF6">
            <w:pPr>
              <w:keepLines w:val="0"/>
              <w:spacing w:after="120"/>
              <w:ind w:left="57"/>
              <w:textAlignment w:val="baseline"/>
              <w:rPr>
                <w:rFonts w:ascii="MS Gothic" w:eastAsia="MS Gothic" w:hAnsi="MS Gothic"/>
              </w:rPr>
            </w:pPr>
          </w:p>
        </w:tc>
      </w:tr>
      <w:tr w:rsidR="0003154D" w:rsidRPr="00310661" w14:paraId="3104D1FC" w14:textId="77777777" w:rsidTr="002E5B8A">
        <w:tc>
          <w:tcPr>
            <w:tcW w:w="2557" w:type="dxa"/>
            <w:vAlign w:val="center"/>
          </w:tcPr>
          <w:p w14:paraId="1A5E0CBE" w14:textId="5960EA48" w:rsidR="0003154D" w:rsidRPr="005343A3" w:rsidRDefault="0003154D" w:rsidP="00BB7CF6">
            <w:pPr>
              <w:keepLines w:val="0"/>
              <w:spacing w:after="120"/>
              <w:ind w:left="57"/>
              <w:textAlignment w:val="baseline"/>
              <w:rPr>
                <w:rFonts w:eastAsia="Times New Roman" w:cs="Calibri"/>
                <w:b/>
                <w:bCs/>
                <w:lang w:eastAsia="en-NZ"/>
              </w:rPr>
            </w:pPr>
            <w:r>
              <w:rPr>
                <w:rFonts w:eastAsia="Times New Roman" w:cs="Calibri"/>
                <w:b/>
                <w:bCs/>
                <w:lang w:eastAsia="en-NZ"/>
              </w:rPr>
              <w:t>Service Hosting Location</w:t>
            </w:r>
          </w:p>
        </w:tc>
        <w:tc>
          <w:tcPr>
            <w:tcW w:w="6530" w:type="dxa"/>
            <w:vAlign w:val="center"/>
          </w:tcPr>
          <w:p w14:paraId="251BA7E5" w14:textId="5912892E" w:rsidR="0003154D" w:rsidRPr="00310661" w:rsidRDefault="0003154D" w:rsidP="00BB7CF6">
            <w:pPr>
              <w:keepLines w:val="0"/>
              <w:spacing w:after="120"/>
              <w:ind w:left="57"/>
              <w:textAlignment w:val="baseline"/>
              <w:rPr>
                <w:rFonts w:ascii="Segoe UI" w:eastAsia="Times New Roman" w:hAnsi="Segoe UI" w:cs="Segoe UI"/>
                <w:sz w:val="18"/>
                <w:szCs w:val="18"/>
                <w:lang w:eastAsia="en-NZ"/>
              </w:rPr>
            </w:pPr>
            <w:r w:rsidRPr="0003154D">
              <w:rPr>
                <w:rFonts w:asciiTheme="minorHAnsi" w:hAnsiTheme="minorHAnsi" w:cstheme="minorHAnsi"/>
              </w:rPr>
              <w:t>Please provide information of where your service(s) are hosted from</w:t>
            </w:r>
          </w:p>
        </w:tc>
      </w:tr>
      <w:tr w:rsidR="0003154D" w:rsidRPr="00310661" w14:paraId="4B0AF290" w14:textId="77777777" w:rsidTr="002E5B8A">
        <w:tc>
          <w:tcPr>
            <w:tcW w:w="2557" w:type="dxa"/>
            <w:vAlign w:val="center"/>
          </w:tcPr>
          <w:p w14:paraId="13B72BBA" w14:textId="7190A5E5" w:rsidR="0003154D" w:rsidRPr="0003154D" w:rsidRDefault="0003154D" w:rsidP="00BB7CF6">
            <w:pPr>
              <w:keepLines w:val="0"/>
              <w:spacing w:after="120"/>
              <w:ind w:left="57"/>
              <w:textAlignment w:val="baseline"/>
              <w:rPr>
                <w:rFonts w:eastAsia="Times New Roman" w:cs="Calibri"/>
                <w:b/>
                <w:bCs/>
                <w:lang w:eastAsia="en-NZ"/>
              </w:rPr>
            </w:pPr>
            <w:r w:rsidRPr="0003154D">
              <w:rPr>
                <w:rFonts w:asciiTheme="minorHAnsi" w:hAnsiTheme="minorHAnsi" w:cstheme="minorHAnsi"/>
                <w:b/>
                <w:bCs/>
                <w:sz w:val="20"/>
                <w:szCs w:val="20"/>
              </w:rPr>
              <w:t>Management of service(s) location</w:t>
            </w:r>
          </w:p>
        </w:tc>
        <w:tc>
          <w:tcPr>
            <w:tcW w:w="6530" w:type="dxa"/>
            <w:vAlign w:val="center"/>
          </w:tcPr>
          <w:p w14:paraId="75153E7B" w14:textId="489489EB" w:rsidR="0003154D" w:rsidRPr="00310661" w:rsidRDefault="0003154D" w:rsidP="00BB7CF6">
            <w:pPr>
              <w:keepLines w:val="0"/>
              <w:spacing w:after="120"/>
              <w:ind w:left="57"/>
              <w:textAlignment w:val="baseline"/>
              <w:rPr>
                <w:rFonts w:ascii="Segoe UI" w:eastAsia="Times New Roman" w:hAnsi="Segoe UI" w:cs="Segoe UI"/>
                <w:sz w:val="18"/>
                <w:szCs w:val="18"/>
                <w:lang w:eastAsia="en-NZ"/>
              </w:rPr>
            </w:pPr>
            <w:r w:rsidRPr="0003154D">
              <w:rPr>
                <w:rFonts w:asciiTheme="minorHAnsi" w:hAnsiTheme="minorHAnsi" w:cstheme="minorHAnsi"/>
              </w:rPr>
              <w:t>Please provide information of where your service(s) are managed from</w:t>
            </w:r>
          </w:p>
        </w:tc>
      </w:tr>
      <w:tr w:rsidR="0003154D" w:rsidRPr="0003154D" w14:paraId="4455C9B7" w14:textId="77777777" w:rsidTr="002E5B8A">
        <w:tc>
          <w:tcPr>
            <w:tcW w:w="2557" w:type="dxa"/>
            <w:vAlign w:val="center"/>
          </w:tcPr>
          <w:p w14:paraId="3AF3747F" w14:textId="071B0140" w:rsidR="0003154D" w:rsidRPr="0003154D" w:rsidRDefault="0003154D" w:rsidP="00BB7CF6">
            <w:pPr>
              <w:keepLines w:val="0"/>
              <w:spacing w:after="120"/>
              <w:ind w:left="57"/>
              <w:textAlignment w:val="baseline"/>
              <w:rPr>
                <w:rFonts w:asciiTheme="minorHAnsi" w:eastAsia="Times New Roman" w:hAnsiTheme="minorHAnsi" w:cstheme="minorHAnsi"/>
                <w:b/>
                <w:bCs/>
                <w:lang w:eastAsia="en-NZ"/>
              </w:rPr>
            </w:pPr>
            <w:r w:rsidRPr="0003154D">
              <w:rPr>
                <w:rFonts w:asciiTheme="minorHAnsi" w:hAnsiTheme="minorHAnsi" w:cstheme="minorHAnsi"/>
                <w:b/>
                <w:bCs/>
              </w:rPr>
              <w:t>Remote staff</w:t>
            </w:r>
          </w:p>
        </w:tc>
        <w:tc>
          <w:tcPr>
            <w:tcW w:w="6530" w:type="dxa"/>
            <w:vAlign w:val="center"/>
          </w:tcPr>
          <w:p w14:paraId="67B8D3CE" w14:textId="29474086" w:rsidR="0003154D" w:rsidRDefault="00C564C6" w:rsidP="00BB7CF6">
            <w:pPr>
              <w:keepLines w:val="0"/>
              <w:spacing w:after="120"/>
              <w:ind w:left="57"/>
              <w:textAlignment w:val="baseline"/>
              <w:rPr>
                <w:rFonts w:asciiTheme="minorHAnsi" w:hAnsiTheme="minorHAnsi" w:cstheme="minorHAnsi"/>
              </w:rPr>
            </w:pPr>
            <w:r>
              <w:rPr>
                <w:rFonts w:asciiTheme="minorHAnsi" w:eastAsia="Times New Roman" w:hAnsiTheme="minorHAnsi" w:cstheme="minorHAnsi"/>
                <w:lang w:eastAsia="en-NZ"/>
              </w:rPr>
              <w:t>I</w:t>
            </w:r>
            <w:r w:rsidR="0003154D" w:rsidRPr="0003154D">
              <w:rPr>
                <w:rFonts w:asciiTheme="minorHAnsi" w:eastAsia="Times New Roman" w:hAnsiTheme="minorHAnsi" w:cstheme="minorHAnsi"/>
                <w:lang w:eastAsia="en-NZ"/>
              </w:rPr>
              <w:t xml:space="preserve">f </w:t>
            </w:r>
            <w:r w:rsidR="0003154D" w:rsidRPr="0003154D">
              <w:rPr>
                <w:rFonts w:asciiTheme="minorHAnsi" w:hAnsiTheme="minorHAnsi" w:cstheme="minorHAnsi"/>
              </w:rPr>
              <w:t xml:space="preserve">you have any remote working staff or support in the provision of the </w:t>
            </w:r>
            <w:r w:rsidRPr="0003154D">
              <w:rPr>
                <w:rFonts w:asciiTheme="minorHAnsi" w:hAnsiTheme="minorHAnsi" w:cstheme="minorHAnsi"/>
              </w:rPr>
              <w:t>services,</w:t>
            </w:r>
            <w:r w:rsidR="0003154D" w:rsidRPr="0003154D">
              <w:rPr>
                <w:rFonts w:asciiTheme="minorHAnsi" w:hAnsiTheme="minorHAnsi" w:cstheme="minorHAnsi"/>
              </w:rPr>
              <w:t xml:space="preserve"> you will provide to NZ Government</w:t>
            </w:r>
            <w:r>
              <w:rPr>
                <w:rFonts w:asciiTheme="minorHAnsi" w:hAnsiTheme="minorHAnsi" w:cstheme="minorHAnsi"/>
              </w:rPr>
              <w:t xml:space="preserve"> please provide the following:</w:t>
            </w:r>
          </w:p>
          <w:p w14:paraId="2833E2BC" w14:textId="77777777" w:rsidR="00C564C6" w:rsidRPr="00C564C6" w:rsidRDefault="00C564C6" w:rsidP="00C564C6">
            <w:pPr>
              <w:pStyle w:val="ListParagraph"/>
              <w:keepLines w:val="0"/>
              <w:numPr>
                <w:ilvl w:val="0"/>
                <w:numId w:val="46"/>
              </w:numPr>
              <w:spacing w:after="120"/>
              <w:textAlignment w:val="baseline"/>
              <w:rPr>
                <w:rFonts w:asciiTheme="minorHAnsi" w:hAnsiTheme="minorHAnsi" w:cstheme="minorHAnsi"/>
              </w:rPr>
            </w:pPr>
            <w:r w:rsidRPr="00C564C6">
              <w:rPr>
                <w:rFonts w:asciiTheme="minorHAnsi" w:hAnsiTheme="minorHAnsi" w:cstheme="minorHAnsi"/>
              </w:rPr>
              <w:t>Where are the remote staff located that support your service?</w:t>
            </w:r>
          </w:p>
          <w:p w14:paraId="070D0E99" w14:textId="0D9E3FB2" w:rsidR="00C564C6" w:rsidRPr="00C564C6" w:rsidRDefault="00C564C6" w:rsidP="00C564C6">
            <w:pPr>
              <w:pStyle w:val="ListParagraph"/>
              <w:keepLines w:val="0"/>
              <w:numPr>
                <w:ilvl w:val="0"/>
                <w:numId w:val="46"/>
              </w:numPr>
              <w:spacing w:after="120"/>
              <w:textAlignment w:val="baseline"/>
              <w:rPr>
                <w:rFonts w:asciiTheme="minorHAnsi" w:eastAsia="Times New Roman" w:hAnsiTheme="minorHAnsi" w:cstheme="minorHAnsi"/>
              </w:rPr>
            </w:pPr>
            <w:r w:rsidRPr="00C564C6">
              <w:rPr>
                <w:rFonts w:asciiTheme="minorHAnsi" w:hAnsiTheme="minorHAnsi" w:cstheme="minorHAnsi"/>
              </w:rPr>
              <w:t>What tasks or services do the remote staff carry out to support your service?</w:t>
            </w:r>
          </w:p>
          <w:p w14:paraId="28C90F1E" w14:textId="6E676123" w:rsidR="00C564C6" w:rsidRPr="00C564C6" w:rsidRDefault="00C564C6" w:rsidP="00C564C6">
            <w:pPr>
              <w:pStyle w:val="ListParagraph"/>
              <w:keepLines w:val="0"/>
              <w:numPr>
                <w:ilvl w:val="0"/>
                <w:numId w:val="46"/>
              </w:numPr>
              <w:spacing w:after="120"/>
              <w:textAlignment w:val="baseline"/>
              <w:rPr>
                <w:rFonts w:asciiTheme="minorHAnsi" w:eastAsia="Times New Roman" w:hAnsiTheme="minorHAnsi" w:cstheme="minorHAnsi"/>
                <w:lang w:eastAsia="en-NZ"/>
              </w:rPr>
            </w:pPr>
            <w:r w:rsidRPr="00C564C6">
              <w:rPr>
                <w:rFonts w:asciiTheme="minorHAnsi" w:hAnsiTheme="minorHAnsi" w:cstheme="minorHAnsi"/>
              </w:rPr>
              <w:t>What NZ Government information or data do the remote staff have access to carry out support for your service?</w:t>
            </w:r>
          </w:p>
        </w:tc>
      </w:tr>
      <w:tr w:rsidR="005343A3" w:rsidRPr="00310661" w14:paraId="181F1F0B" w14:textId="77777777" w:rsidTr="002E5B8A">
        <w:tc>
          <w:tcPr>
            <w:tcW w:w="2557" w:type="dxa"/>
            <w:vAlign w:val="center"/>
          </w:tcPr>
          <w:p w14:paraId="39913596" w14:textId="77777777" w:rsidR="005343A3" w:rsidRDefault="005343A3" w:rsidP="00BB7CF6">
            <w:pPr>
              <w:keepLines w:val="0"/>
              <w:spacing w:after="120"/>
              <w:ind w:left="57"/>
              <w:textAlignment w:val="baseline"/>
              <w:rPr>
                <w:rFonts w:eastAsia="Times New Roman" w:cs="Calibri"/>
                <w:b/>
                <w:bCs/>
                <w:lang w:eastAsia="en-NZ"/>
              </w:rPr>
            </w:pPr>
            <w:r>
              <w:rPr>
                <w:rStyle w:val="normaltextrun"/>
                <w:rFonts w:cs="Calibri"/>
                <w:b/>
                <w:bCs/>
                <w:color w:val="000000"/>
                <w:shd w:val="clear" w:color="auto" w:fill="FFFFFF"/>
              </w:rPr>
              <w:t> Legal Jurisdiction(s)</w:t>
            </w:r>
            <w:r>
              <w:rPr>
                <w:rStyle w:val="eop"/>
                <w:rFonts w:cs="Calibri"/>
                <w:color w:val="000000"/>
                <w:shd w:val="clear" w:color="auto" w:fill="FFFFFF"/>
              </w:rPr>
              <w:t> </w:t>
            </w:r>
          </w:p>
        </w:tc>
        <w:tc>
          <w:tcPr>
            <w:tcW w:w="6530" w:type="dxa"/>
            <w:vAlign w:val="center"/>
          </w:tcPr>
          <w:p w14:paraId="5D3FF938" w14:textId="77777777" w:rsidR="0003154D" w:rsidRDefault="0003154D" w:rsidP="00BB7CF6">
            <w:pPr>
              <w:keepLines w:val="0"/>
              <w:spacing w:after="120"/>
              <w:ind w:left="57"/>
              <w:textAlignment w:val="baseline"/>
              <w:rPr>
                <w:rFonts w:eastAsia="Times New Roman" w:cs="Calibri"/>
                <w:lang w:eastAsia="en-NZ"/>
              </w:rPr>
            </w:pPr>
            <w:r w:rsidRPr="004A4D84">
              <w:rPr>
                <w:rFonts w:asciiTheme="minorHAnsi" w:eastAsia="Times New Roman" w:hAnsiTheme="minorHAnsi" w:cstheme="minorHAnsi"/>
                <w:sz w:val="20"/>
                <w:szCs w:val="20"/>
                <w:lang w:eastAsia="en-NZ"/>
              </w:rPr>
              <w:t xml:space="preserve">If the services being applied for </w:t>
            </w:r>
            <w:r w:rsidRPr="004A4D84">
              <w:rPr>
                <w:rFonts w:asciiTheme="minorHAnsi" w:eastAsia="Times New Roman" w:hAnsiTheme="minorHAnsi" w:cstheme="minorHAnsi"/>
                <w:color w:val="000000" w:themeColor="text1"/>
                <w:sz w:val="20"/>
                <w:szCs w:val="20"/>
                <w:lang w:eastAsia="en-NZ"/>
              </w:rPr>
              <w:t>include the processing</w:t>
            </w:r>
            <w:r w:rsidRPr="004A4D84">
              <w:rPr>
                <w:rFonts w:asciiTheme="minorHAnsi" w:eastAsia="Times New Roman" w:hAnsiTheme="minorHAnsi" w:cstheme="minorHAnsi"/>
                <w:sz w:val="20"/>
                <w:szCs w:val="20"/>
                <w:lang w:eastAsia="en-NZ"/>
              </w:rPr>
              <w:t xml:space="preserve">, transmission, </w:t>
            </w:r>
            <w:r w:rsidRPr="004A4D84">
              <w:rPr>
                <w:rFonts w:asciiTheme="minorHAnsi" w:eastAsia="Times New Roman" w:hAnsiTheme="minorHAnsi" w:cstheme="minorHAnsi"/>
                <w:color w:val="000000" w:themeColor="text1"/>
                <w:sz w:val="20"/>
                <w:szCs w:val="20"/>
                <w:lang w:eastAsia="en-NZ"/>
              </w:rPr>
              <w:t>or storage of Citizen &amp;/or Agency data, please confirm in which legal jurisdiction(s) this will occur</w:t>
            </w:r>
            <w:r w:rsidRPr="00A85112">
              <w:rPr>
                <w:rFonts w:eastAsia="Times New Roman" w:cs="Calibri"/>
                <w:lang w:eastAsia="en-NZ"/>
              </w:rPr>
              <w:t xml:space="preserve"> </w:t>
            </w:r>
          </w:p>
          <w:p w14:paraId="28D540AE" w14:textId="7A3BA543" w:rsidR="005343A3" w:rsidRPr="00310661" w:rsidRDefault="005343A3" w:rsidP="00BB7CF6">
            <w:pPr>
              <w:keepLines w:val="0"/>
              <w:spacing w:after="120"/>
              <w:ind w:left="57"/>
              <w:textAlignment w:val="baseline"/>
              <w:rPr>
                <w:rFonts w:ascii="Segoe UI" w:eastAsia="Times New Roman" w:hAnsi="Segoe UI" w:cs="Segoe UI"/>
                <w:sz w:val="18"/>
                <w:szCs w:val="18"/>
                <w:lang w:eastAsia="en-NZ"/>
              </w:rPr>
            </w:pPr>
            <w:r w:rsidRPr="00A85112">
              <w:rPr>
                <w:rFonts w:eastAsia="Times New Roman" w:cs="Calibri"/>
                <w:lang w:eastAsia="en-NZ"/>
              </w:rPr>
              <w:t>Provide further details </w:t>
            </w:r>
          </w:p>
        </w:tc>
      </w:tr>
      <w:tr w:rsidR="0003154D" w:rsidRPr="00310661" w14:paraId="776D57BD" w14:textId="77777777" w:rsidTr="002E5B8A">
        <w:tc>
          <w:tcPr>
            <w:tcW w:w="2557" w:type="dxa"/>
            <w:vAlign w:val="center"/>
          </w:tcPr>
          <w:p w14:paraId="53CE4A02" w14:textId="5665143A" w:rsidR="0003154D" w:rsidRDefault="0003154D" w:rsidP="00BB7CF6">
            <w:pPr>
              <w:keepLines w:val="0"/>
              <w:spacing w:after="120"/>
              <w:ind w:left="57"/>
              <w:jc w:val="both"/>
              <w:textAlignment w:val="baseline"/>
              <w:rPr>
                <w:rStyle w:val="eop"/>
                <w:rFonts w:cs="Calibri"/>
                <w:color w:val="000000" w:themeColor="text1"/>
              </w:rPr>
            </w:pPr>
            <w:r w:rsidRPr="7CED235C">
              <w:rPr>
                <w:rFonts w:eastAsia="Calibri" w:cs="Calibri"/>
                <w:b/>
                <w:bCs/>
                <w:color w:val="000000" w:themeColor="text1"/>
              </w:rPr>
              <w:t>Foreign Laws</w:t>
            </w:r>
          </w:p>
          <w:p w14:paraId="2BFA0618" w14:textId="77777777" w:rsidR="0003154D" w:rsidRDefault="0003154D"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3A577FF4" w14:textId="77777777" w:rsidR="0003154D" w:rsidRPr="0003154D" w:rsidRDefault="0003154D" w:rsidP="00BB7CF6">
            <w:pPr>
              <w:keepLines w:val="0"/>
              <w:spacing w:after="120"/>
              <w:ind w:left="57"/>
              <w:textAlignment w:val="baseline"/>
              <w:rPr>
                <w:rFonts w:asciiTheme="minorHAnsi" w:eastAsia="Times New Roman" w:hAnsiTheme="minorHAnsi" w:cstheme="minorHAnsi"/>
                <w:color w:val="000000" w:themeColor="text1"/>
                <w:lang w:eastAsia="en-NZ"/>
              </w:rPr>
            </w:pPr>
            <w:r w:rsidRPr="0003154D">
              <w:rPr>
                <w:rFonts w:asciiTheme="minorHAnsi" w:eastAsia="Times New Roman" w:hAnsiTheme="minorHAnsi" w:cstheme="minorHAnsi"/>
                <w:lang w:eastAsia="en-NZ"/>
              </w:rPr>
              <w:t>For the services being applied for, does it</w:t>
            </w:r>
            <w:r w:rsidRPr="0003154D">
              <w:rPr>
                <w:rFonts w:asciiTheme="minorHAnsi" w:eastAsia="Times New Roman" w:hAnsiTheme="minorHAnsi" w:cstheme="minorHAnsi"/>
                <w:color w:val="000000" w:themeColor="text1"/>
                <w:lang w:eastAsia="en-NZ"/>
              </w:rPr>
              <w:t xml:space="preserve"> include the processing</w:t>
            </w:r>
            <w:r w:rsidRPr="0003154D">
              <w:rPr>
                <w:rFonts w:asciiTheme="minorHAnsi" w:eastAsia="Times New Roman" w:hAnsiTheme="minorHAnsi" w:cstheme="minorHAnsi"/>
                <w:lang w:eastAsia="en-NZ"/>
              </w:rPr>
              <w:t>, transmission,</w:t>
            </w:r>
            <w:r w:rsidRPr="0003154D">
              <w:rPr>
                <w:rFonts w:asciiTheme="minorHAnsi" w:eastAsia="Times New Roman" w:hAnsiTheme="minorHAnsi" w:cstheme="minorHAnsi"/>
                <w:color w:val="000000" w:themeColor="text1"/>
                <w:lang w:eastAsia="en-NZ"/>
              </w:rPr>
              <w:t xml:space="preserve"> or storage of official NZ Government information which includes Agency data or </w:t>
            </w:r>
            <w:r w:rsidRPr="0003154D" w:rsidDel="005152C4">
              <w:rPr>
                <w:rFonts w:asciiTheme="minorHAnsi" w:eastAsia="Times New Roman" w:hAnsiTheme="minorHAnsi" w:cstheme="minorHAnsi"/>
                <w:color w:val="000000" w:themeColor="text1"/>
                <w:lang w:eastAsia="en-NZ"/>
              </w:rPr>
              <w:t xml:space="preserve">Citizen </w:t>
            </w:r>
            <w:r w:rsidRPr="0003154D">
              <w:rPr>
                <w:rFonts w:asciiTheme="minorHAnsi" w:eastAsia="Times New Roman" w:hAnsiTheme="minorHAnsi" w:cstheme="minorHAnsi"/>
                <w:color w:val="000000" w:themeColor="text1"/>
                <w:lang w:eastAsia="en-NZ"/>
              </w:rPr>
              <w:t xml:space="preserve">data </w:t>
            </w:r>
            <w:r w:rsidRPr="0003154D" w:rsidDel="005152C4">
              <w:rPr>
                <w:rFonts w:asciiTheme="minorHAnsi" w:eastAsia="Times New Roman" w:hAnsiTheme="minorHAnsi" w:cstheme="minorHAnsi"/>
                <w:color w:val="000000" w:themeColor="text1"/>
                <w:lang w:eastAsia="en-NZ"/>
              </w:rPr>
              <w:t xml:space="preserve">or </w:t>
            </w:r>
            <w:r w:rsidRPr="0003154D">
              <w:rPr>
                <w:rFonts w:asciiTheme="minorHAnsi" w:eastAsia="Times New Roman" w:hAnsiTheme="minorHAnsi" w:cstheme="minorHAnsi"/>
                <w:color w:val="000000" w:themeColor="text1"/>
                <w:lang w:eastAsia="en-NZ"/>
              </w:rPr>
              <w:t>both outside of New Zealand?</w:t>
            </w:r>
          </w:p>
          <w:p w14:paraId="7793AD54" w14:textId="3DC49A12" w:rsidR="0003154D" w:rsidRPr="00310661" w:rsidRDefault="0003154D" w:rsidP="00BB7CF6">
            <w:pPr>
              <w:keepLines w:val="0"/>
              <w:spacing w:after="120"/>
              <w:ind w:left="57"/>
              <w:textAlignment w:val="baseline"/>
              <w:rPr>
                <w:rFonts w:ascii="Segoe UI" w:eastAsia="Times New Roman" w:hAnsi="Segoe UI" w:cs="Segoe UI"/>
                <w:sz w:val="18"/>
                <w:szCs w:val="18"/>
                <w:lang w:eastAsia="en-NZ"/>
              </w:rPr>
            </w:pPr>
            <w:r w:rsidRPr="0003154D">
              <w:rPr>
                <w:rFonts w:eastAsia="Times New Roman" w:cs="Calibri"/>
                <w:lang w:eastAsia="en-NZ"/>
              </w:rPr>
              <w:t>Provide further details</w:t>
            </w:r>
            <w:r w:rsidRPr="00A85112">
              <w:rPr>
                <w:rFonts w:eastAsia="Times New Roman" w:cs="Calibri"/>
                <w:lang w:eastAsia="en-NZ"/>
              </w:rPr>
              <w:t>  </w:t>
            </w:r>
          </w:p>
        </w:tc>
      </w:tr>
      <w:tr w:rsidR="00A35D9A" w:rsidRPr="00310661" w14:paraId="14140247" w14:textId="77777777" w:rsidTr="002E5B8A">
        <w:tc>
          <w:tcPr>
            <w:tcW w:w="2557" w:type="dxa"/>
            <w:vAlign w:val="center"/>
          </w:tcPr>
          <w:p w14:paraId="306A55F7" w14:textId="5F2D7963" w:rsidR="00A35D9A" w:rsidRDefault="00A35D9A" w:rsidP="00BB7CF6">
            <w:pPr>
              <w:keepLines w:val="0"/>
              <w:spacing w:after="120"/>
              <w:ind w:left="57"/>
              <w:jc w:val="both"/>
              <w:textAlignment w:val="baseline"/>
              <w:rPr>
                <w:rStyle w:val="eop"/>
                <w:rFonts w:cs="Calibri"/>
                <w:color w:val="000000" w:themeColor="text1"/>
              </w:rPr>
            </w:pPr>
            <w:r>
              <w:rPr>
                <w:rFonts w:eastAsia="Calibri"/>
                <w:b/>
                <w:bCs/>
              </w:rPr>
              <w:t xml:space="preserve">Encryption standards </w:t>
            </w:r>
          </w:p>
          <w:p w14:paraId="7A70B7E6" w14:textId="77777777" w:rsidR="00A35D9A" w:rsidRDefault="00A35D9A"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3C1D0A5D" w14:textId="77777777" w:rsidR="00A35D9A" w:rsidRPr="00A35D9A" w:rsidRDefault="00A35D9A" w:rsidP="00BB7CF6">
            <w:pPr>
              <w:keepLines w:val="0"/>
              <w:spacing w:after="120"/>
              <w:ind w:left="57"/>
              <w:textAlignment w:val="baseline"/>
              <w:rPr>
                <w:rFonts w:asciiTheme="minorHAnsi" w:eastAsia="Times New Roman" w:hAnsiTheme="minorHAnsi" w:cstheme="minorHAnsi"/>
                <w:lang w:eastAsia="en-NZ"/>
              </w:rPr>
            </w:pPr>
            <w:r w:rsidRPr="00A35D9A">
              <w:rPr>
                <w:rFonts w:asciiTheme="minorHAnsi" w:eastAsia="Times New Roman" w:hAnsiTheme="minorHAnsi" w:cstheme="minorHAnsi"/>
                <w:lang w:eastAsia="en-NZ"/>
              </w:rPr>
              <w:t xml:space="preserve">Please confirm that the encryption protocols and algorithms used when processing, transmitting, or storing </w:t>
            </w:r>
            <w:r w:rsidRPr="00A35D9A">
              <w:rPr>
                <w:rFonts w:asciiTheme="minorHAnsi" w:eastAsia="Times New Roman" w:hAnsiTheme="minorHAnsi" w:cstheme="minorHAnsi"/>
                <w:color w:val="000000" w:themeColor="text1"/>
                <w:lang w:eastAsia="en-NZ"/>
              </w:rPr>
              <w:t>official NZ Government information which includes Agency data/ data</w:t>
            </w:r>
            <w:r w:rsidRPr="00A35D9A">
              <w:rPr>
                <w:rFonts w:asciiTheme="minorHAnsi" w:eastAsia="Times New Roman" w:hAnsiTheme="minorHAnsi" w:cstheme="minorHAnsi"/>
                <w:lang w:eastAsia="en-NZ"/>
              </w:rPr>
              <w:t xml:space="preserve">, for </w:t>
            </w:r>
            <w:r w:rsidRPr="00A35D9A">
              <w:rPr>
                <w:rFonts w:asciiTheme="minorHAnsi" w:eastAsia="Times New Roman" w:hAnsiTheme="minorHAnsi" w:cstheme="minorHAnsi"/>
                <w:color w:val="000000"/>
                <w:lang w:eastAsia="en-NZ"/>
              </w:rPr>
              <w:t xml:space="preserve">any of the </w:t>
            </w:r>
            <w:r w:rsidRPr="00A35D9A">
              <w:rPr>
                <w:rFonts w:asciiTheme="minorHAnsi" w:eastAsia="Times New Roman" w:hAnsiTheme="minorHAnsi" w:cstheme="minorHAnsi"/>
                <w:lang w:eastAsia="en-NZ"/>
              </w:rPr>
              <w:t>services (or service variants) being applied for,</w:t>
            </w:r>
            <w:r w:rsidRPr="00A35D9A">
              <w:rPr>
                <w:rFonts w:asciiTheme="minorHAnsi" w:eastAsia="Times New Roman" w:hAnsiTheme="minorHAnsi" w:cstheme="minorHAnsi"/>
                <w:color w:val="000000"/>
                <w:lang w:eastAsia="en-NZ"/>
              </w:rPr>
              <w:t xml:space="preserve"> </w:t>
            </w:r>
            <w:r w:rsidRPr="00A35D9A">
              <w:rPr>
                <w:rFonts w:asciiTheme="minorHAnsi" w:eastAsia="Times New Roman" w:hAnsiTheme="minorHAnsi" w:cstheme="minorHAnsi"/>
                <w:lang w:eastAsia="en-NZ"/>
              </w:rPr>
              <w:t>comply with guidelines provided in the NZISM (</w:t>
            </w:r>
            <w:hyperlink r:id="rId14" w:tgtFrame="_blank" w:history="1">
              <w:r w:rsidRPr="00A35D9A">
                <w:rPr>
                  <w:rFonts w:asciiTheme="minorHAnsi" w:eastAsia="Times New Roman" w:hAnsiTheme="minorHAnsi" w:cstheme="minorHAnsi"/>
                  <w:color w:val="1F546B"/>
                  <w:u w:val="single"/>
                  <w:lang w:eastAsia="en-NZ"/>
                </w:rPr>
                <w:t>https://www.nzism.gcsb.govt.nz/</w:t>
              </w:r>
            </w:hyperlink>
            <w:r w:rsidRPr="00A35D9A">
              <w:rPr>
                <w:rFonts w:asciiTheme="minorHAnsi" w:eastAsia="Times New Roman" w:hAnsiTheme="minorHAnsi" w:cstheme="minorHAnsi"/>
                <w:lang w:eastAsia="en-NZ"/>
              </w:rPr>
              <w:t xml:space="preserve">). </w:t>
            </w:r>
          </w:p>
          <w:p w14:paraId="677F274F" w14:textId="3444FAAE" w:rsidR="00A35D9A" w:rsidRPr="00310661" w:rsidRDefault="00A35D9A" w:rsidP="00A35D9A">
            <w:pPr>
              <w:keepLines w:val="0"/>
              <w:spacing w:after="120"/>
              <w:textAlignment w:val="baseline"/>
              <w:rPr>
                <w:rFonts w:ascii="Segoe UI" w:eastAsia="Times New Roman" w:hAnsi="Segoe UI" w:cs="Segoe UI"/>
                <w:sz w:val="18"/>
                <w:szCs w:val="18"/>
                <w:lang w:eastAsia="en-NZ"/>
              </w:rPr>
            </w:pPr>
            <w:r w:rsidRPr="00A35D9A">
              <w:rPr>
                <w:rFonts w:eastAsia="Times New Roman" w:cs="Calibri"/>
                <w:lang w:eastAsia="en-NZ"/>
              </w:rPr>
              <w:t xml:space="preserve"> Provide further details</w:t>
            </w:r>
            <w:r w:rsidRPr="00A85112">
              <w:rPr>
                <w:rFonts w:eastAsia="Times New Roman" w:cs="Calibri"/>
                <w:lang w:eastAsia="en-NZ"/>
              </w:rPr>
              <w:t>  </w:t>
            </w:r>
          </w:p>
        </w:tc>
      </w:tr>
      <w:tr w:rsidR="00A35D9A" w:rsidRPr="00310661" w14:paraId="459AAE45" w14:textId="77777777" w:rsidTr="002E5B8A">
        <w:tc>
          <w:tcPr>
            <w:tcW w:w="2557" w:type="dxa"/>
            <w:vAlign w:val="center"/>
          </w:tcPr>
          <w:p w14:paraId="48C54794" w14:textId="3C0F8CC5" w:rsidR="00A35D9A" w:rsidRDefault="00A35D9A" w:rsidP="00BB7CF6">
            <w:pPr>
              <w:keepLines w:val="0"/>
              <w:spacing w:after="120"/>
              <w:ind w:left="57"/>
              <w:jc w:val="both"/>
              <w:textAlignment w:val="baseline"/>
              <w:rPr>
                <w:rStyle w:val="eop"/>
                <w:rFonts w:cs="Calibri"/>
                <w:color w:val="000000" w:themeColor="text1"/>
              </w:rPr>
            </w:pPr>
            <w:r>
              <w:rPr>
                <w:rFonts w:eastAsia="Calibri"/>
                <w:b/>
                <w:bCs/>
              </w:rPr>
              <w:t>API</w:t>
            </w:r>
            <w:r w:rsidR="00C564C6">
              <w:rPr>
                <w:rFonts w:eastAsia="Calibri"/>
                <w:b/>
                <w:bCs/>
              </w:rPr>
              <w:t>s</w:t>
            </w:r>
          </w:p>
          <w:p w14:paraId="5357D1B4" w14:textId="77777777" w:rsidR="00A35D9A" w:rsidRDefault="00A35D9A"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43330EA4" w14:textId="77777777" w:rsidR="00A35D9A" w:rsidRPr="00A35D9A" w:rsidRDefault="00A35D9A" w:rsidP="00A35D9A">
            <w:pPr>
              <w:keepLines w:val="0"/>
              <w:spacing w:after="120"/>
              <w:ind w:left="145"/>
              <w:textAlignment w:val="baseline"/>
              <w:rPr>
                <w:rFonts w:asciiTheme="minorHAnsi" w:eastAsia="Times New Roman" w:hAnsiTheme="minorHAnsi" w:cstheme="minorHAnsi"/>
                <w:color w:val="000000" w:themeColor="text1"/>
                <w:lang w:eastAsia="en-NZ"/>
              </w:rPr>
            </w:pPr>
            <w:r w:rsidRPr="00A35D9A">
              <w:rPr>
                <w:rFonts w:asciiTheme="minorHAnsi" w:eastAsia="Times New Roman" w:hAnsiTheme="minorHAnsi" w:cstheme="minorHAnsi"/>
                <w:lang w:eastAsia="en-NZ"/>
              </w:rPr>
              <w:t xml:space="preserve">Please confirm that </w:t>
            </w:r>
            <w:r w:rsidRPr="00A35D9A">
              <w:rPr>
                <w:rFonts w:asciiTheme="minorHAnsi" w:eastAsia="Times New Roman" w:hAnsiTheme="minorHAnsi" w:cstheme="minorHAnsi"/>
                <w:color w:val="000000" w:themeColor="text1"/>
                <w:lang w:eastAsia="en-NZ"/>
              </w:rPr>
              <w:t xml:space="preserve">all </w:t>
            </w:r>
            <w:r w:rsidRPr="00A35D9A">
              <w:rPr>
                <w:rFonts w:asciiTheme="minorHAnsi" w:eastAsia="Times New Roman" w:hAnsiTheme="minorHAnsi" w:cstheme="minorHAnsi"/>
                <w:lang w:eastAsia="en-NZ"/>
              </w:rPr>
              <w:t>relevant system/service Application Programming Interfaces (APIs) and mechanisms for bulk data transfers including using physical storage media have processes and technology to guarantee the confidentiality and integrity of the information and undergo regular security reviews</w:t>
            </w:r>
            <w:r w:rsidRPr="00A35D9A">
              <w:rPr>
                <w:rFonts w:asciiTheme="minorHAnsi" w:eastAsia="Times New Roman" w:hAnsiTheme="minorHAnsi" w:cstheme="minorHAnsi"/>
                <w:color w:val="000000" w:themeColor="text1"/>
                <w:lang w:eastAsia="en-NZ"/>
              </w:rPr>
              <w:t xml:space="preserve">. </w:t>
            </w:r>
          </w:p>
          <w:p w14:paraId="199D60E3" w14:textId="6606E024" w:rsidR="00A35D9A" w:rsidRPr="00310661" w:rsidRDefault="00A35D9A" w:rsidP="00A35D9A">
            <w:pPr>
              <w:keepLines w:val="0"/>
              <w:spacing w:after="120"/>
              <w:ind w:left="145"/>
              <w:textAlignment w:val="baseline"/>
              <w:rPr>
                <w:rFonts w:ascii="Segoe UI" w:eastAsia="Times New Roman" w:hAnsi="Segoe UI" w:cs="Segoe UI"/>
                <w:sz w:val="18"/>
                <w:szCs w:val="18"/>
                <w:lang w:eastAsia="en-NZ"/>
              </w:rPr>
            </w:pPr>
            <w:r w:rsidRPr="0003154D">
              <w:rPr>
                <w:rFonts w:eastAsia="Times New Roman" w:cs="Calibri"/>
                <w:lang w:eastAsia="en-NZ"/>
              </w:rPr>
              <w:t>Provide further details</w:t>
            </w:r>
            <w:r w:rsidRPr="00A85112">
              <w:rPr>
                <w:rFonts w:eastAsia="Times New Roman" w:cs="Calibri"/>
                <w:lang w:eastAsia="en-NZ"/>
              </w:rPr>
              <w:t> </w:t>
            </w:r>
            <w:r>
              <w:rPr>
                <w:rFonts w:eastAsia="Times New Roman" w:cs="Calibri"/>
                <w:lang w:eastAsia="en-NZ"/>
              </w:rPr>
              <w:t>or comments on the supporting processes and or technology.</w:t>
            </w:r>
          </w:p>
        </w:tc>
      </w:tr>
      <w:tr w:rsidR="00A35D9A" w:rsidRPr="00310661" w14:paraId="4BD6E79D" w14:textId="77777777" w:rsidTr="002E5B8A">
        <w:tc>
          <w:tcPr>
            <w:tcW w:w="2557" w:type="dxa"/>
            <w:vAlign w:val="center"/>
          </w:tcPr>
          <w:p w14:paraId="09ADAB73" w14:textId="1FE62D87" w:rsidR="00A35D9A" w:rsidRDefault="00A35D9A" w:rsidP="00BB7CF6">
            <w:pPr>
              <w:keepLines w:val="0"/>
              <w:spacing w:after="120"/>
              <w:ind w:left="57"/>
              <w:jc w:val="both"/>
              <w:textAlignment w:val="baseline"/>
              <w:rPr>
                <w:rFonts w:eastAsia="Calibri"/>
                <w:b/>
                <w:bCs/>
              </w:rPr>
            </w:pPr>
            <w:r>
              <w:rPr>
                <w:rFonts w:eastAsia="Calibri"/>
                <w:b/>
                <w:bCs/>
              </w:rPr>
              <w:t>Non-standard APIs</w:t>
            </w:r>
          </w:p>
        </w:tc>
        <w:tc>
          <w:tcPr>
            <w:tcW w:w="6530" w:type="dxa"/>
            <w:vAlign w:val="center"/>
          </w:tcPr>
          <w:p w14:paraId="2A78D65C" w14:textId="34F35C0F" w:rsidR="00B11B51" w:rsidRDefault="00A35D9A" w:rsidP="00A35D9A">
            <w:pPr>
              <w:keepLines w:val="0"/>
              <w:spacing w:after="120"/>
              <w:ind w:left="145"/>
              <w:textAlignment w:val="baseline"/>
              <w:rPr>
                <w:rFonts w:asciiTheme="minorHAnsi" w:hAnsiTheme="minorHAnsi" w:cstheme="minorHAnsi"/>
              </w:rPr>
            </w:pPr>
            <w:r w:rsidRPr="00A35D9A">
              <w:rPr>
                <w:rFonts w:asciiTheme="minorHAnsi" w:hAnsiTheme="minorHAnsi" w:cstheme="minorHAnsi"/>
              </w:rPr>
              <w:t xml:space="preserve">Please advise what processes and/or technology does not </w:t>
            </w:r>
            <w:r w:rsidR="00B11B51" w:rsidRPr="00A35D9A">
              <w:rPr>
                <w:rFonts w:asciiTheme="minorHAnsi" w:eastAsia="Times New Roman" w:hAnsiTheme="minorHAnsi" w:cstheme="minorHAnsi"/>
                <w:lang w:eastAsia="en-NZ"/>
              </w:rPr>
              <w:t xml:space="preserve">have processes and technology to guarantee the confidentiality and integrity of the information </w:t>
            </w:r>
            <w:r w:rsidR="00534B2F">
              <w:rPr>
                <w:rFonts w:asciiTheme="minorHAnsi" w:eastAsia="Times New Roman" w:hAnsiTheme="minorHAnsi" w:cstheme="minorHAnsi"/>
                <w:lang w:eastAsia="en-NZ"/>
              </w:rPr>
              <w:t>or</w:t>
            </w:r>
            <w:r w:rsidR="00B11B51" w:rsidRPr="00A35D9A">
              <w:rPr>
                <w:rFonts w:asciiTheme="minorHAnsi" w:eastAsia="Times New Roman" w:hAnsiTheme="minorHAnsi" w:cstheme="minorHAnsi"/>
                <w:lang w:eastAsia="en-NZ"/>
              </w:rPr>
              <w:t xml:space="preserve"> undergo regular security reviews</w:t>
            </w:r>
            <w:r w:rsidR="00534B2F">
              <w:rPr>
                <w:rFonts w:asciiTheme="minorHAnsi" w:eastAsia="Times New Roman" w:hAnsiTheme="minorHAnsi" w:cstheme="minorHAnsi"/>
                <w:lang w:eastAsia="en-NZ"/>
              </w:rPr>
              <w:t>.</w:t>
            </w:r>
          </w:p>
          <w:p w14:paraId="66970CE7" w14:textId="10129BE5" w:rsidR="00A35D9A" w:rsidRPr="00A35D9A" w:rsidRDefault="00A35D9A" w:rsidP="00A35D9A">
            <w:pPr>
              <w:keepLines w:val="0"/>
              <w:spacing w:after="120"/>
              <w:ind w:left="145"/>
              <w:textAlignment w:val="baseline"/>
              <w:rPr>
                <w:rFonts w:asciiTheme="minorHAnsi" w:eastAsia="Times New Roman" w:hAnsiTheme="minorHAnsi" w:cstheme="minorHAnsi"/>
                <w:lang w:eastAsia="en-NZ"/>
              </w:rPr>
            </w:pPr>
            <w:r w:rsidRPr="00A35D9A">
              <w:rPr>
                <w:rFonts w:asciiTheme="minorHAnsi" w:hAnsiTheme="minorHAnsi" w:cstheme="minorHAnsi"/>
              </w:rPr>
              <w:t>Please provide further details</w:t>
            </w:r>
          </w:p>
        </w:tc>
      </w:tr>
      <w:tr w:rsidR="00A35D9A" w:rsidRPr="00310661" w14:paraId="113A72EA" w14:textId="77777777" w:rsidTr="002E5B8A">
        <w:tc>
          <w:tcPr>
            <w:tcW w:w="2557" w:type="dxa"/>
            <w:vAlign w:val="center"/>
          </w:tcPr>
          <w:p w14:paraId="617C73DD" w14:textId="0A2BE561" w:rsidR="00A35D9A" w:rsidRDefault="00A35D9A" w:rsidP="00A35D9A">
            <w:pPr>
              <w:keepLines w:val="0"/>
              <w:spacing w:after="120"/>
              <w:ind w:left="57"/>
              <w:textAlignment w:val="baseline"/>
              <w:rPr>
                <w:rStyle w:val="eop"/>
                <w:rFonts w:cs="Calibri"/>
                <w:color w:val="000000" w:themeColor="text1"/>
              </w:rPr>
            </w:pPr>
            <w:r>
              <w:rPr>
                <w:rFonts w:eastAsia="Calibri"/>
                <w:b/>
                <w:bCs/>
              </w:rPr>
              <w:t>Identity Management confirmation</w:t>
            </w:r>
          </w:p>
          <w:p w14:paraId="7E75BD9F" w14:textId="77777777" w:rsidR="00A35D9A" w:rsidRDefault="00A35D9A"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4AAF39F6" w14:textId="77777777" w:rsidR="00A35D9A" w:rsidRPr="00A35D9A" w:rsidRDefault="00A35D9A" w:rsidP="00A35D9A">
            <w:pPr>
              <w:spacing w:before="0"/>
              <w:ind w:left="145" w:right="133"/>
              <w:textAlignment w:val="baseline"/>
              <w:rPr>
                <w:rFonts w:asciiTheme="minorHAnsi" w:eastAsia="Times New Roman" w:hAnsiTheme="minorHAnsi" w:cstheme="minorHAnsi"/>
                <w:lang w:eastAsia="en-NZ"/>
              </w:rPr>
            </w:pPr>
            <w:r w:rsidRPr="00A35D9A">
              <w:rPr>
                <w:rFonts w:asciiTheme="minorHAnsi" w:eastAsia="Times New Roman" w:hAnsiTheme="minorHAnsi" w:cstheme="minorHAnsi"/>
                <w:lang w:eastAsia="en-NZ"/>
              </w:rPr>
              <w:t xml:space="preserve">Please confirm that personnel access to the services being applied for is covered by your own robust </w:t>
            </w:r>
            <w:r w:rsidRPr="00A35D9A">
              <w:rPr>
                <w:rFonts w:asciiTheme="minorHAnsi" w:eastAsia="Times New Roman" w:hAnsiTheme="minorHAnsi" w:cstheme="minorHAnsi"/>
                <w:color w:val="000000"/>
                <w:lang w:eastAsia="en-NZ"/>
              </w:rPr>
              <w:t>identit</w:t>
            </w:r>
            <w:r w:rsidRPr="00A35D9A">
              <w:rPr>
                <w:rFonts w:asciiTheme="minorHAnsi" w:eastAsia="Times New Roman" w:hAnsiTheme="minorHAnsi" w:cstheme="minorHAnsi"/>
                <w:lang w:eastAsia="en-NZ"/>
              </w:rPr>
              <w:t xml:space="preserve">y management and </w:t>
            </w:r>
            <w:r w:rsidRPr="00A35D9A">
              <w:rPr>
                <w:rFonts w:asciiTheme="minorHAnsi" w:eastAsia="Times New Roman" w:hAnsiTheme="minorHAnsi" w:cstheme="minorHAnsi"/>
                <w:color w:val="000000"/>
                <w:lang w:eastAsia="en-NZ"/>
              </w:rPr>
              <w:t>protect</w:t>
            </w:r>
            <w:r w:rsidRPr="00A35D9A">
              <w:rPr>
                <w:rFonts w:asciiTheme="minorHAnsi" w:eastAsia="Times New Roman" w:hAnsiTheme="minorHAnsi" w:cstheme="minorHAnsi"/>
                <w:lang w:eastAsia="en-NZ"/>
              </w:rPr>
              <w:t xml:space="preserve">ion processes. And that these are applied and managed </w:t>
            </w:r>
            <w:r w:rsidRPr="00A35D9A">
              <w:rPr>
                <w:rFonts w:asciiTheme="minorHAnsi" w:eastAsia="Times New Roman" w:hAnsiTheme="minorHAnsi" w:cstheme="minorHAnsi"/>
                <w:color w:val="000000"/>
                <w:lang w:eastAsia="en-NZ"/>
              </w:rPr>
              <w:t xml:space="preserve">to ensure privacy and security of Citizen &amp;/or Agency data. </w:t>
            </w:r>
          </w:p>
          <w:p w14:paraId="71BB311F" w14:textId="77777777" w:rsidR="00A35D9A" w:rsidRPr="00A35D9A" w:rsidRDefault="00A35D9A" w:rsidP="00A35D9A">
            <w:pPr>
              <w:keepLines w:val="0"/>
              <w:spacing w:after="120"/>
              <w:ind w:left="145"/>
              <w:textAlignment w:val="baseline"/>
              <w:rPr>
                <w:rFonts w:asciiTheme="minorHAnsi" w:eastAsia="Times New Roman" w:hAnsiTheme="minorHAnsi" w:cstheme="minorHAnsi"/>
                <w:lang w:eastAsia="en-NZ"/>
              </w:rPr>
            </w:pPr>
            <w:r w:rsidRPr="00A35D9A">
              <w:rPr>
                <w:rFonts w:asciiTheme="minorHAnsi" w:eastAsia="Times New Roman" w:hAnsiTheme="minorHAnsi" w:cstheme="minorHAnsi"/>
                <w:color w:val="000000"/>
                <w:lang w:eastAsia="en-NZ"/>
              </w:rPr>
              <w:t>(NOTE: Public cloud provider identity management and protection processes alone may not be sufficient)</w:t>
            </w:r>
            <w:r w:rsidRPr="00A35D9A">
              <w:rPr>
                <w:rFonts w:asciiTheme="minorHAnsi" w:eastAsia="Times New Roman" w:hAnsiTheme="minorHAnsi" w:cstheme="minorHAnsi"/>
                <w:lang w:eastAsia="en-NZ"/>
              </w:rPr>
              <w:t>.</w:t>
            </w:r>
          </w:p>
          <w:p w14:paraId="29C1F756" w14:textId="1C592A82" w:rsidR="00A35D9A" w:rsidRPr="00310661" w:rsidRDefault="00A35D9A" w:rsidP="00A35D9A">
            <w:pPr>
              <w:keepLines w:val="0"/>
              <w:spacing w:after="120"/>
              <w:ind w:left="145"/>
              <w:textAlignment w:val="baseline"/>
              <w:rPr>
                <w:rFonts w:ascii="Segoe UI" w:eastAsia="Times New Roman" w:hAnsi="Segoe UI" w:cs="Segoe UI"/>
                <w:sz w:val="18"/>
                <w:szCs w:val="18"/>
                <w:lang w:eastAsia="en-NZ"/>
              </w:rPr>
            </w:pPr>
            <w:r w:rsidRPr="00A35D9A">
              <w:rPr>
                <w:rFonts w:asciiTheme="minorHAnsi" w:hAnsiTheme="minorHAnsi" w:cstheme="minorHAnsi"/>
              </w:rPr>
              <w:t>Please provide more information of your identity management and protection processes</w:t>
            </w:r>
            <w:r w:rsidRPr="00A35D9A">
              <w:rPr>
                <w:rFonts w:eastAsia="Times New Roman" w:cs="Calibri"/>
                <w:lang w:eastAsia="en-NZ"/>
              </w:rPr>
              <w:t>.</w:t>
            </w:r>
          </w:p>
        </w:tc>
      </w:tr>
      <w:tr w:rsidR="00A35D9A" w:rsidRPr="00310661" w14:paraId="76FCFB63" w14:textId="77777777" w:rsidTr="002E5B8A">
        <w:tc>
          <w:tcPr>
            <w:tcW w:w="2557" w:type="dxa"/>
            <w:vAlign w:val="center"/>
          </w:tcPr>
          <w:p w14:paraId="3E96D984" w14:textId="03DECE35" w:rsidR="00A35D9A" w:rsidRPr="00C564C6" w:rsidRDefault="00C564C6" w:rsidP="00C564C6">
            <w:pPr>
              <w:keepLines w:val="0"/>
              <w:spacing w:after="120"/>
              <w:ind w:left="57"/>
              <w:textAlignment w:val="baseline"/>
              <w:rPr>
                <w:rStyle w:val="normaltextrun"/>
                <w:rFonts w:cs="Calibri"/>
                <w:color w:val="000000" w:themeColor="text1"/>
              </w:rPr>
            </w:pPr>
            <w:r>
              <w:rPr>
                <w:rFonts w:eastAsia="Calibri"/>
                <w:b/>
                <w:bCs/>
              </w:rPr>
              <w:t>Passwords</w:t>
            </w:r>
            <w:r w:rsidR="00A35D9A">
              <w:rPr>
                <w:rStyle w:val="eop"/>
                <w:rFonts w:cs="Calibri"/>
                <w:color w:val="000000"/>
                <w:shd w:val="clear" w:color="auto" w:fill="FFFFFF"/>
              </w:rPr>
              <w:t> </w:t>
            </w:r>
          </w:p>
        </w:tc>
        <w:tc>
          <w:tcPr>
            <w:tcW w:w="6530" w:type="dxa"/>
            <w:vAlign w:val="center"/>
          </w:tcPr>
          <w:p w14:paraId="169C811C" w14:textId="77777777" w:rsidR="00A35D9A" w:rsidRPr="00A35D9A" w:rsidRDefault="00A35D9A" w:rsidP="00A35D9A">
            <w:pPr>
              <w:spacing w:before="0"/>
              <w:ind w:left="145" w:right="133"/>
              <w:textAlignment w:val="baseline"/>
              <w:rPr>
                <w:rFonts w:asciiTheme="minorHAnsi" w:eastAsia="Times New Roman" w:hAnsiTheme="minorHAnsi" w:cstheme="minorHAnsi"/>
                <w:lang w:eastAsia="en-NZ"/>
              </w:rPr>
            </w:pPr>
            <w:r w:rsidRPr="00A35D9A">
              <w:rPr>
                <w:rFonts w:asciiTheme="minorHAnsi" w:eastAsia="Times New Roman" w:hAnsiTheme="minorHAnsi" w:cstheme="minorHAnsi"/>
                <w:lang w:eastAsia="en-NZ"/>
              </w:rPr>
              <w:t xml:space="preserve">Please confirm all relevant system/service access passwords enforce complexity in compliance with the guidelines provided in the NZISM and that multi-factor authentication is used for access (as a minimum) by system/service administrators. </w:t>
            </w:r>
          </w:p>
          <w:p w14:paraId="0D11D6F5" w14:textId="77777777" w:rsidR="00A35D9A" w:rsidRPr="00A35D9A" w:rsidRDefault="00A35D9A" w:rsidP="00A35D9A">
            <w:pPr>
              <w:spacing w:before="0"/>
              <w:ind w:left="145" w:right="133"/>
              <w:textAlignment w:val="baseline"/>
              <w:rPr>
                <w:rFonts w:asciiTheme="minorHAnsi" w:eastAsia="Times New Roman" w:hAnsiTheme="minorHAnsi" w:cstheme="minorHAnsi"/>
                <w:lang w:eastAsia="en-NZ"/>
              </w:rPr>
            </w:pPr>
          </w:p>
          <w:p w14:paraId="007028EF" w14:textId="77777777" w:rsidR="00A35D9A" w:rsidRPr="00A35D9A" w:rsidRDefault="00A35D9A" w:rsidP="00A35D9A">
            <w:pPr>
              <w:spacing w:before="0"/>
              <w:ind w:left="145" w:right="133"/>
              <w:textAlignment w:val="baseline"/>
              <w:rPr>
                <w:rFonts w:asciiTheme="minorHAnsi" w:eastAsia="Times New Roman" w:hAnsiTheme="minorHAnsi" w:cstheme="minorHAnsi"/>
                <w:lang w:eastAsia="en-NZ"/>
              </w:rPr>
            </w:pPr>
            <w:r w:rsidRPr="00A35D9A">
              <w:rPr>
                <w:rFonts w:asciiTheme="minorHAnsi" w:eastAsia="Times New Roman" w:hAnsiTheme="minorHAnsi" w:cstheme="minorHAnsi"/>
                <w:lang w:eastAsia="en-NZ"/>
              </w:rPr>
              <w:t>For example, refer to the current version NZISM for access control and passwords.</w:t>
            </w:r>
          </w:p>
          <w:p w14:paraId="0975988F" w14:textId="3349C88E" w:rsidR="00A35D9A" w:rsidRDefault="00A35D9A" w:rsidP="00A35D9A">
            <w:pPr>
              <w:keepLines w:val="0"/>
              <w:spacing w:after="120"/>
              <w:ind w:left="145"/>
              <w:textAlignment w:val="baseline"/>
              <w:rPr>
                <w:rFonts w:asciiTheme="minorHAnsi" w:eastAsia="Times New Roman" w:hAnsiTheme="minorHAnsi" w:cstheme="minorHAnsi"/>
                <w:lang w:eastAsia="en-NZ"/>
              </w:rPr>
            </w:pPr>
            <w:r w:rsidRPr="00A35D9A">
              <w:rPr>
                <w:rFonts w:asciiTheme="minorHAnsi" w:eastAsia="Times New Roman" w:hAnsiTheme="minorHAnsi" w:cstheme="minorHAnsi"/>
                <w:lang w:eastAsia="en-NZ"/>
              </w:rPr>
              <w:t xml:space="preserve">URL: </w:t>
            </w:r>
            <w:hyperlink r:id="rId15" w:history="1">
              <w:r w:rsidRPr="00693017">
                <w:rPr>
                  <w:rStyle w:val="Hyperlink"/>
                  <w:rFonts w:asciiTheme="minorHAnsi" w:eastAsia="Times New Roman" w:hAnsiTheme="minorHAnsi" w:cstheme="minorHAnsi"/>
                  <w:lang w:eastAsia="en-NZ"/>
                </w:rPr>
                <w:t>https://www.nzism.gcsb.govt.nz/</w:t>
              </w:r>
            </w:hyperlink>
          </w:p>
          <w:p w14:paraId="3B9FA801" w14:textId="45100FFE" w:rsidR="00A35D9A" w:rsidRPr="00310661" w:rsidRDefault="00A35D9A" w:rsidP="00A35D9A">
            <w:pPr>
              <w:keepLines w:val="0"/>
              <w:spacing w:after="120"/>
              <w:ind w:left="145"/>
              <w:textAlignment w:val="baseline"/>
              <w:rPr>
                <w:rFonts w:ascii="Segoe UI" w:eastAsia="Times New Roman" w:hAnsi="Segoe UI" w:cs="Segoe UI"/>
                <w:sz w:val="18"/>
                <w:szCs w:val="18"/>
                <w:lang w:eastAsia="en-NZ"/>
              </w:rPr>
            </w:pPr>
            <w:r w:rsidRPr="00A35D9A">
              <w:rPr>
                <w:rFonts w:asciiTheme="minorHAnsi" w:hAnsiTheme="minorHAnsi" w:cstheme="minorHAnsi"/>
              </w:rPr>
              <w:t xml:space="preserve">Please provide </w:t>
            </w:r>
            <w:r>
              <w:rPr>
                <w:rFonts w:asciiTheme="minorHAnsi" w:hAnsiTheme="minorHAnsi" w:cstheme="minorHAnsi"/>
              </w:rPr>
              <w:t>further details or comment.</w:t>
            </w:r>
          </w:p>
        </w:tc>
      </w:tr>
      <w:tr w:rsidR="00A35D9A" w:rsidRPr="00310661" w14:paraId="1C129516" w14:textId="77777777" w:rsidTr="002E5B8A">
        <w:tc>
          <w:tcPr>
            <w:tcW w:w="2557" w:type="dxa"/>
            <w:vAlign w:val="center"/>
          </w:tcPr>
          <w:p w14:paraId="5C98B7A8" w14:textId="22F3170F" w:rsidR="00A35D9A" w:rsidRDefault="00A35D9A" w:rsidP="00BB7CF6">
            <w:pPr>
              <w:keepLines w:val="0"/>
              <w:spacing w:after="120"/>
              <w:ind w:left="57"/>
              <w:textAlignment w:val="baseline"/>
              <w:rPr>
                <w:rFonts w:eastAsia="Calibri"/>
                <w:b/>
                <w:bCs/>
              </w:rPr>
            </w:pPr>
            <w:r>
              <w:rPr>
                <w:rFonts w:eastAsia="Calibri"/>
                <w:b/>
                <w:bCs/>
              </w:rPr>
              <w:t>Non-compliant Identity Management</w:t>
            </w:r>
          </w:p>
        </w:tc>
        <w:tc>
          <w:tcPr>
            <w:tcW w:w="6530" w:type="dxa"/>
            <w:vAlign w:val="center"/>
          </w:tcPr>
          <w:p w14:paraId="69CA9713" w14:textId="33089922" w:rsidR="00A35D9A" w:rsidRPr="004A4D84" w:rsidRDefault="00A35D9A" w:rsidP="00A35D9A">
            <w:pPr>
              <w:spacing w:before="0"/>
              <w:ind w:left="145" w:right="133"/>
              <w:textAlignment w:val="baseline"/>
              <w:rPr>
                <w:rFonts w:asciiTheme="minorHAnsi" w:eastAsia="Times New Roman" w:hAnsiTheme="minorHAnsi" w:cstheme="minorHAnsi"/>
                <w:color w:val="000000"/>
                <w:sz w:val="20"/>
                <w:szCs w:val="20"/>
                <w:lang w:eastAsia="en-NZ"/>
              </w:rPr>
            </w:pPr>
            <w:r w:rsidRPr="004A4D84">
              <w:rPr>
                <w:rFonts w:asciiTheme="minorHAnsi" w:hAnsiTheme="minorHAnsi" w:cstheme="minorHAnsi"/>
                <w:sz w:val="20"/>
                <w:szCs w:val="20"/>
              </w:rPr>
              <w:t>Please provide further details of any non-compliance and why</w:t>
            </w:r>
          </w:p>
        </w:tc>
      </w:tr>
      <w:tr w:rsidR="0021698F" w:rsidRPr="00310661" w14:paraId="3F530015" w14:textId="77777777" w:rsidTr="002E5B8A">
        <w:tc>
          <w:tcPr>
            <w:tcW w:w="2557" w:type="dxa"/>
            <w:vAlign w:val="center"/>
          </w:tcPr>
          <w:p w14:paraId="71622D11" w14:textId="3E4AAB75" w:rsidR="0021698F" w:rsidRDefault="0021698F" w:rsidP="00BB7CF6">
            <w:pPr>
              <w:keepLines w:val="0"/>
              <w:spacing w:after="120"/>
              <w:ind w:left="57"/>
              <w:textAlignment w:val="baseline"/>
              <w:rPr>
                <w:rStyle w:val="eop"/>
                <w:rFonts w:cs="Calibri"/>
                <w:color w:val="000000" w:themeColor="text1"/>
              </w:rPr>
            </w:pPr>
            <w:r>
              <w:rPr>
                <w:rFonts w:eastAsia="Calibri"/>
                <w:b/>
                <w:bCs/>
              </w:rPr>
              <w:t xml:space="preserve">Ownership of Data </w:t>
            </w:r>
          </w:p>
          <w:p w14:paraId="5E67E4A1" w14:textId="77777777" w:rsidR="0021698F" w:rsidRDefault="0021698F"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3D768DBF" w14:textId="77777777" w:rsidR="0021698F" w:rsidRPr="0021698F" w:rsidRDefault="0021698F" w:rsidP="0021698F">
            <w:pPr>
              <w:keepLines w:val="0"/>
              <w:spacing w:after="120"/>
              <w:ind w:left="145"/>
              <w:textAlignment w:val="baseline"/>
              <w:rPr>
                <w:rFonts w:asciiTheme="minorHAnsi" w:eastAsia="Times New Roman" w:hAnsiTheme="minorHAnsi" w:cstheme="minorHAnsi"/>
                <w:bCs/>
                <w:lang w:eastAsia="en-NZ"/>
              </w:rPr>
            </w:pPr>
            <w:r w:rsidRPr="0021698F">
              <w:rPr>
                <w:rFonts w:asciiTheme="minorHAnsi" w:eastAsia="Times New Roman" w:hAnsiTheme="minorHAnsi" w:cstheme="minorHAnsi"/>
                <w:bCs/>
                <w:lang w:eastAsia="en-NZ"/>
              </w:rPr>
              <w:t xml:space="preserve">Please confirm that your organisation has internal </w:t>
            </w:r>
            <w:r w:rsidRPr="0021698F">
              <w:rPr>
                <w:rFonts w:asciiTheme="minorHAnsi" w:eastAsia="Times New Roman" w:hAnsiTheme="minorHAnsi" w:cstheme="minorHAnsi"/>
                <w:lang w:eastAsia="en-NZ"/>
              </w:rPr>
              <w:t>policies and processes</w:t>
            </w:r>
            <w:r w:rsidRPr="0021698F">
              <w:rPr>
                <w:rFonts w:asciiTheme="minorHAnsi" w:eastAsia="Times New Roman" w:hAnsiTheme="minorHAnsi" w:cstheme="minorHAnsi"/>
                <w:bCs/>
                <w:lang w:eastAsia="en-NZ"/>
              </w:rPr>
              <w:t xml:space="preserve"> to ensure that customers retain ownership of their data, including personal information, stored and processed by your services, and that this data is not used for any other purpose than delivering the services which are offered via the Marketplace.</w:t>
            </w:r>
          </w:p>
          <w:p w14:paraId="4B8EC61C" w14:textId="1F055A1C" w:rsidR="0021698F" w:rsidRPr="00310661" w:rsidRDefault="0021698F" w:rsidP="0021698F">
            <w:pPr>
              <w:keepLines w:val="0"/>
              <w:spacing w:after="120"/>
              <w:ind w:left="145"/>
              <w:textAlignment w:val="baseline"/>
              <w:rPr>
                <w:rFonts w:ascii="Segoe UI" w:eastAsia="Times New Roman" w:hAnsi="Segoe UI" w:cs="Segoe UI"/>
                <w:sz w:val="18"/>
                <w:szCs w:val="18"/>
                <w:lang w:eastAsia="en-NZ"/>
              </w:rPr>
            </w:pPr>
            <w:r w:rsidRPr="00A35D9A">
              <w:rPr>
                <w:rFonts w:asciiTheme="minorHAnsi" w:hAnsiTheme="minorHAnsi" w:cstheme="minorHAnsi"/>
              </w:rPr>
              <w:t xml:space="preserve">Please provide </w:t>
            </w:r>
            <w:r>
              <w:rPr>
                <w:rFonts w:asciiTheme="minorHAnsi" w:hAnsiTheme="minorHAnsi" w:cstheme="minorHAnsi"/>
              </w:rPr>
              <w:t>further details or comment and links to any supporting documentation.</w:t>
            </w:r>
          </w:p>
        </w:tc>
      </w:tr>
      <w:tr w:rsidR="00272F62" w:rsidRPr="00310661" w14:paraId="37BDAF0E" w14:textId="77777777" w:rsidTr="002E5B8A">
        <w:tc>
          <w:tcPr>
            <w:tcW w:w="2557" w:type="dxa"/>
            <w:vAlign w:val="center"/>
          </w:tcPr>
          <w:p w14:paraId="19763D4C" w14:textId="651934CD" w:rsidR="00272F62" w:rsidRDefault="00C564C6" w:rsidP="00BB7CF6">
            <w:pPr>
              <w:keepLines w:val="0"/>
              <w:spacing w:after="120"/>
              <w:ind w:left="57"/>
              <w:textAlignment w:val="baseline"/>
              <w:rPr>
                <w:rStyle w:val="eop"/>
                <w:rFonts w:cs="Calibri"/>
                <w:color w:val="000000" w:themeColor="text1"/>
              </w:rPr>
            </w:pPr>
            <w:r>
              <w:rPr>
                <w:rFonts w:eastAsia="Calibri"/>
                <w:b/>
                <w:bCs/>
              </w:rPr>
              <w:t>Security Awareness Training</w:t>
            </w:r>
          </w:p>
          <w:p w14:paraId="681A5001" w14:textId="77777777" w:rsidR="00272F62" w:rsidRDefault="00272F62"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1D42BF8B" w14:textId="77777777" w:rsidR="00272F62" w:rsidRDefault="00272F62" w:rsidP="00BB7CF6">
            <w:pPr>
              <w:keepLines w:val="0"/>
              <w:spacing w:after="120"/>
              <w:ind w:left="145"/>
              <w:textAlignment w:val="baseline"/>
              <w:rPr>
                <w:rFonts w:asciiTheme="minorHAnsi" w:eastAsia="Times New Roman" w:hAnsiTheme="minorHAnsi" w:cstheme="minorHAnsi"/>
                <w:color w:val="000000" w:themeColor="text1"/>
                <w:lang w:eastAsia="en-NZ"/>
              </w:rPr>
            </w:pPr>
            <w:r w:rsidRPr="00272F62">
              <w:rPr>
                <w:rFonts w:asciiTheme="minorHAnsi" w:eastAsia="Times New Roman" w:hAnsiTheme="minorHAnsi" w:cstheme="minorHAnsi"/>
                <w:lang w:eastAsia="en-NZ"/>
              </w:rPr>
              <w:t>Please confirm</w:t>
            </w:r>
            <w:r w:rsidRPr="00272F62">
              <w:rPr>
                <w:rFonts w:asciiTheme="minorHAnsi" w:eastAsia="Times New Roman" w:hAnsiTheme="minorHAnsi" w:cstheme="minorHAnsi"/>
                <w:color w:val="000000" w:themeColor="text1"/>
                <w:lang w:eastAsia="en-NZ"/>
              </w:rPr>
              <w:t xml:space="preserve"> you have a formal staff security awareness training policy which includes aspects related to privacy, information management, confidentiality and prevention of financial fraud.</w:t>
            </w:r>
          </w:p>
          <w:p w14:paraId="3B9E01F4" w14:textId="55352E73" w:rsidR="00272F62" w:rsidRPr="00272F62" w:rsidRDefault="00272F62" w:rsidP="00BB7CF6">
            <w:pPr>
              <w:keepLines w:val="0"/>
              <w:spacing w:after="120"/>
              <w:ind w:left="145"/>
              <w:textAlignment w:val="baseline"/>
              <w:rPr>
                <w:rFonts w:ascii="Segoe UI" w:eastAsia="Times New Roman" w:hAnsi="Segoe UI" w:cs="Segoe UI"/>
                <w:lang w:eastAsia="en-NZ"/>
              </w:rPr>
            </w:pPr>
            <w:r w:rsidRPr="00A35D9A">
              <w:rPr>
                <w:rFonts w:asciiTheme="minorHAnsi" w:hAnsiTheme="minorHAnsi" w:cstheme="minorHAnsi"/>
              </w:rPr>
              <w:t xml:space="preserve">Please provide </w:t>
            </w:r>
            <w:r>
              <w:rPr>
                <w:rFonts w:asciiTheme="minorHAnsi" w:hAnsiTheme="minorHAnsi" w:cstheme="minorHAnsi"/>
              </w:rPr>
              <w:t>further details or comment and links to any supporting documentation.</w:t>
            </w:r>
          </w:p>
        </w:tc>
      </w:tr>
      <w:tr w:rsidR="00272F62" w:rsidRPr="00310661" w14:paraId="222C0666" w14:textId="77777777" w:rsidTr="002E5B8A">
        <w:tc>
          <w:tcPr>
            <w:tcW w:w="2557" w:type="dxa"/>
            <w:vAlign w:val="center"/>
          </w:tcPr>
          <w:p w14:paraId="4F38FDBA" w14:textId="1518B920" w:rsidR="00272F62" w:rsidRDefault="00272F62" w:rsidP="00BB7CF6">
            <w:pPr>
              <w:keepLines w:val="0"/>
              <w:spacing w:after="120"/>
              <w:ind w:left="57"/>
              <w:textAlignment w:val="baseline"/>
              <w:rPr>
                <w:rStyle w:val="eop"/>
                <w:rFonts w:cs="Calibri"/>
                <w:color w:val="000000" w:themeColor="text1"/>
              </w:rPr>
            </w:pPr>
            <w:r>
              <w:rPr>
                <w:rFonts w:eastAsia="Calibri"/>
                <w:b/>
                <w:bCs/>
              </w:rPr>
              <w:t>Security assurance Framework Confirmation</w:t>
            </w:r>
          </w:p>
          <w:p w14:paraId="586AB6A4" w14:textId="77777777" w:rsidR="00272F62" w:rsidRDefault="00272F62"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2A0EFAB5" w14:textId="77777777" w:rsidR="00272F62" w:rsidRPr="00272F62" w:rsidRDefault="00272F62" w:rsidP="00BB7CF6">
            <w:pPr>
              <w:keepLines w:val="0"/>
              <w:spacing w:after="120"/>
              <w:ind w:left="145"/>
              <w:textAlignment w:val="baseline"/>
              <w:rPr>
                <w:rFonts w:asciiTheme="minorHAnsi" w:hAnsiTheme="minorHAnsi" w:cstheme="minorHAnsi"/>
              </w:rPr>
            </w:pPr>
            <w:r w:rsidRPr="00272F62">
              <w:rPr>
                <w:rFonts w:asciiTheme="minorHAnsi" w:eastAsia="Times New Roman" w:hAnsiTheme="minorHAnsi" w:cstheme="minorHAnsi"/>
                <w:lang w:eastAsia="en-NZ"/>
              </w:rPr>
              <w:t>Please confirm</w:t>
            </w:r>
            <w:r w:rsidRPr="00272F62">
              <w:rPr>
                <w:rFonts w:asciiTheme="minorHAnsi" w:eastAsia="Times New Roman" w:hAnsiTheme="minorHAnsi" w:cstheme="minorHAnsi"/>
                <w:color w:val="000000" w:themeColor="text1"/>
                <w:lang w:eastAsia="en-NZ"/>
              </w:rPr>
              <w:t xml:space="preserve"> </w:t>
            </w:r>
            <w:r w:rsidRPr="00272F62">
              <w:rPr>
                <w:rFonts w:asciiTheme="minorHAnsi" w:hAnsiTheme="minorHAnsi" w:cstheme="minorHAnsi"/>
              </w:rPr>
              <w:t xml:space="preserve">security assurance frameworks are followed (e.g. OWASP, NZISM, PSR). </w:t>
            </w:r>
          </w:p>
          <w:p w14:paraId="031044CC" w14:textId="12D4B134" w:rsidR="00272F62" w:rsidRPr="00272F62" w:rsidRDefault="00272F62" w:rsidP="00BB7CF6">
            <w:pPr>
              <w:keepLines w:val="0"/>
              <w:spacing w:after="120"/>
              <w:ind w:left="145"/>
              <w:textAlignment w:val="baseline"/>
              <w:rPr>
                <w:rFonts w:ascii="Segoe UI" w:eastAsia="Times New Roman" w:hAnsi="Segoe UI" w:cs="Segoe UI"/>
                <w:lang w:eastAsia="en-NZ"/>
              </w:rPr>
            </w:pPr>
            <w:r w:rsidRPr="00272F62">
              <w:rPr>
                <w:rFonts w:asciiTheme="minorHAnsi" w:eastAsia="Times New Roman" w:hAnsiTheme="minorHAnsi" w:cstheme="minorHAnsi"/>
                <w:color w:val="000000" w:themeColor="text1"/>
                <w:lang w:eastAsia="en-NZ"/>
              </w:rPr>
              <w:t>Please provide further information about the security assurance frameworks you follow</w:t>
            </w:r>
            <w:r>
              <w:rPr>
                <w:rFonts w:asciiTheme="minorHAnsi" w:eastAsia="Times New Roman" w:hAnsiTheme="minorHAnsi" w:cstheme="minorHAnsi"/>
                <w:color w:val="000000" w:themeColor="text1"/>
                <w:lang w:eastAsia="en-NZ"/>
              </w:rPr>
              <w:t xml:space="preserve"> or why you </w:t>
            </w:r>
            <w:proofErr w:type="gramStart"/>
            <w:r>
              <w:rPr>
                <w:rFonts w:asciiTheme="minorHAnsi" w:eastAsia="Times New Roman" w:hAnsiTheme="minorHAnsi" w:cstheme="minorHAnsi"/>
                <w:color w:val="000000" w:themeColor="text1"/>
                <w:lang w:eastAsia="en-NZ"/>
              </w:rPr>
              <w:t>are not able to</w:t>
            </w:r>
            <w:proofErr w:type="gramEnd"/>
            <w:r>
              <w:rPr>
                <w:rFonts w:asciiTheme="minorHAnsi" w:eastAsia="Times New Roman" w:hAnsiTheme="minorHAnsi" w:cstheme="minorHAnsi"/>
                <w:color w:val="000000" w:themeColor="text1"/>
                <w:lang w:eastAsia="en-NZ"/>
              </w:rPr>
              <w:t xml:space="preserve"> confirm</w:t>
            </w:r>
            <w:r w:rsidRPr="00272F62">
              <w:rPr>
                <w:rFonts w:asciiTheme="minorHAnsi" w:eastAsia="Times New Roman" w:hAnsiTheme="minorHAnsi" w:cstheme="minorHAnsi"/>
                <w:color w:val="000000" w:themeColor="text1"/>
                <w:lang w:eastAsia="en-NZ"/>
              </w:rPr>
              <w:t>.</w:t>
            </w:r>
          </w:p>
        </w:tc>
      </w:tr>
      <w:tr w:rsidR="00272F62" w:rsidRPr="00272F62" w14:paraId="732CE114" w14:textId="77777777" w:rsidTr="002E5B8A">
        <w:tc>
          <w:tcPr>
            <w:tcW w:w="2557" w:type="dxa"/>
            <w:vAlign w:val="center"/>
          </w:tcPr>
          <w:p w14:paraId="1AD7EB5B" w14:textId="758A06C0" w:rsidR="00272F62" w:rsidRDefault="00272F62" w:rsidP="00BB7CF6">
            <w:pPr>
              <w:keepLines w:val="0"/>
              <w:spacing w:after="120"/>
              <w:ind w:left="57"/>
              <w:textAlignment w:val="baseline"/>
              <w:rPr>
                <w:rStyle w:val="eop"/>
                <w:rFonts w:cs="Calibri"/>
                <w:color w:val="000000" w:themeColor="text1"/>
              </w:rPr>
            </w:pPr>
            <w:r>
              <w:rPr>
                <w:rFonts w:eastAsia="Calibri"/>
                <w:b/>
                <w:bCs/>
              </w:rPr>
              <w:t>Security Breach/Incidents Notifications</w:t>
            </w:r>
          </w:p>
          <w:p w14:paraId="686CB04A" w14:textId="77777777" w:rsidR="00272F62" w:rsidRDefault="00272F62"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57B33A97" w14:textId="77777777" w:rsidR="00272F62" w:rsidRPr="00272F62" w:rsidRDefault="00272F62" w:rsidP="00272F62">
            <w:pPr>
              <w:ind w:left="145"/>
              <w:rPr>
                <w:rFonts w:asciiTheme="minorHAnsi" w:eastAsia="Times New Roman" w:hAnsiTheme="minorHAnsi" w:cstheme="minorHAnsi"/>
                <w:lang w:eastAsia="en-NZ"/>
              </w:rPr>
            </w:pPr>
            <w:r w:rsidRPr="00272F62">
              <w:rPr>
                <w:rFonts w:asciiTheme="minorHAnsi" w:eastAsia="Times New Roman" w:hAnsiTheme="minorHAnsi" w:cstheme="minorHAnsi"/>
                <w:lang w:eastAsia="en-NZ"/>
              </w:rPr>
              <w:t xml:space="preserve">Please confirm incident response and customer notification processes are in place for handling breaches of security including but not limited to; unauthorised access to systems/services or data; unauthorised physical or remote access; </w:t>
            </w:r>
            <w:r w:rsidRPr="00272F62" w:rsidDel="002B0A62">
              <w:rPr>
                <w:rFonts w:asciiTheme="minorHAnsi" w:eastAsia="Times New Roman" w:hAnsiTheme="minorHAnsi" w:cstheme="minorHAnsi"/>
                <w:lang w:eastAsia="en-NZ"/>
              </w:rPr>
              <w:t>or</w:t>
            </w:r>
            <w:r w:rsidRPr="00272F62">
              <w:rPr>
                <w:rFonts w:asciiTheme="minorHAnsi" w:eastAsia="Times New Roman" w:hAnsiTheme="minorHAnsi" w:cstheme="minorHAnsi"/>
                <w:lang w:eastAsia="en-NZ"/>
              </w:rPr>
              <w:t xml:space="preserve"> exposure of customer data and any impact to the integrity or availability of customer data</w:t>
            </w:r>
            <w:r w:rsidRPr="00272F62" w:rsidDel="0036331E">
              <w:rPr>
                <w:rFonts w:asciiTheme="minorHAnsi" w:eastAsia="Times New Roman" w:hAnsiTheme="minorHAnsi" w:cstheme="minorHAnsi"/>
                <w:lang w:eastAsia="en-NZ"/>
              </w:rPr>
              <w:t>.</w:t>
            </w:r>
          </w:p>
          <w:p w14:paraId="0C2B4619" w14:textId="723A92F3" w:rsidR="00272F62" w:rsidRPr="00272F62" w:rsidRDefault="00272F62" w:rsidP="00BB7CF6">
            <w:pPr>
              <w:keepLines w:val="0"/>
              <w:spacing w:after="120"/>
              <w:ind w:left="145"/>
              <w:textAlignment w:val="baseline"/>
              <w:rPr>
                <w:rFonts w:ascii="Segoe UI" w:eastAsia="Times New Roman" w:hAnsi="Segoe UI" w:cs="Segoe UI"/>
                <w:lang w:eastAsia="en-NZ"/>
              </w:rPr>
            </w:pPr>
            <w:r w:rsidRPr="00272F62">
              <w:rPr>
                <w:rFonts w:asciiTheme="minorHAnsi" w:eastAsia="Times New Roman" w:hAnsiTheme="minorHAnsi" w:cstheme="minorHAnsi"/>
                <w:color w:val="000000" w:themeColor="text1"/>
                <w:lang w:eastAsia="en-NZ"/>
              </w:rPr>
              <w:t xml:space="preserve">Please confirm </w:t>
            </w:r>
            <w:r w:rsidRPr="00272F62">
              <w:rPr>
                <w:rFonts w:asciiTheme="minorHAnsi" w:eastAsia="Times New Roman" w:hAnsiTheme="minorHAnsi" w:cstheme="minorHAnsi"/>
                <w:lang w:eastAsia="en-NZ"/>
              </w:rPr>
              <w:t>Security Breach and Incident response notification processes are in place.</w:t>
            </w:r>
          </w:p>
        </w:tc>
      </w:tr>
      <w:tr w:rsidR="00272F62" w:rsidRPr="00272F62" w14:paraId="50FE8259" w14:textId="77777777" w:rsidTr="002E5B8A">
        <w:tc>
          <w:tcPr>
            <w:tcW w:w="2557" w:type="dxa"/>
            <w:vAlign w:val="center"/>
          </w:tcPr>
          <w:p w14:paraId="4A319F6D" w14:textId="45B4985C" w:rsidR="00272F62" w:rsidRDefault="00272F62" w:rsidP="00BB7CF6">
            <w:pPr>
              <w:keepLines w:val="0"/>
              <w:spacing w:after="120"/>
              <w:ind w:left="57"/>
              <w:textAlignment w:val="baseline"/>
              <w:rPr>
                <w:rFonts w:eastAsia="Calibri"/>
                <w:b/>
                <w:bCs/>
              </w:rPr>
            </w:pPr>
            <w:r>
              <w:rPr>
                <w:rFonts w:eastAsia="Calibri"/>
                <w:b/>
                <w:bCs/>
              </w:rPr>
              <w:t>Confirm regular testing</w:t>
            </w:r>
          </w:p>
        </w:tc>
        <w:tc>
          <w:tcPr>
            <w:tcW w:w="6530" w:type="dxa"/>
            <w:vAlign w:val="center"/>
          </w:tcPr>
          <w:p w14:paraId="6CBE0624" w14:textId="7C4A212C" w:rsidR="00272F62" w:rsidRPr="00272F62" w:rsidRDefault="00EF71D3" w:rsidP="00272F62">
            <w:pPr>
              <w:ind w:left="145"/>
              <w:rPr>
                <w:rFonts w:asciiTheme="minorHAnsi" w:eastAsia="Times New Roman" w:hAnsiTheme="minorHAnsi" w:cstheme="minorHAnsi"/>
                <w:lang w:eastAsia="en-NZ"/>
              </w:rPr>
            </w:pPr>
            <w:sdt>
              <w:sdtPr>
                <w:rPr>
                  <w:rFonts w:asciiTheme="minorHAnsi" w:hAnsiTheme="minorHAnsi" w:cstheme="minorHAnsi"/>
                </w:rPr>
                <w:id w:val="-186830399"/>
                <w:placeholder>
                  <w:docPart w:val="C9AE793F78F947F48FBC96D8513F7689"/>
                </w:placeholder>
                <w14:checkbox>
                  <w14:checked w14:val="0"/>
                  <w14:checkedState w14:val="2612" w14:font="MS Gothic"/>
                  <w14:uncheckedState w14:val="2610" w14:font="MS Gothic"/>
                </w14:checkbox>
              </w:sdtPr>
              <w:sdtEndPr/>
              <w:sdtContent>
                <w:r w:rsidR="00272F62">
                  <w:rPr>
                    <w:rFonts w:ascii="MS Gothic" w:eastAsia="MS Gothic" w:hAnsi="MS Gothic" w:cstheme="minorHAnsi" w:hint="eastAsia"/>
                  </w:rPr>
                  <w:t>☐</w:t>
                </w:r>
              </w:sdtContent>
            </w:sdt>
            <w:r w:rsidR="00272F62" w:rsidRPr="0003154D">
              <w:rPr>
                <w:rFonts w:asciiTheme="minorHAnsi" w:hAnsiTheme="minorHAnsi" w:cstheme="minorHAnsi"/>
              </w:rPr>
              <w:tab/>
            </w:r>
            <w:r w:rsidR="00272F62" w:rsidRPr="0003154D">
              <w:rPr>
                <w:rFonts w:asciiTheme="minorHAnsi" w:eastAsia="Times New Roman" w:hAnsiTheme="minorHAnsi" w:cstheme="minorHAnsi"/>
                <w:lang w:eastAsia="en-NZ"/>
              </w:rPr>
              <w:t xml:space="preserve"> </w:t>
            </w:r>
            <w:r w:rsidR="00272F62" w:rsidRPr="00272F62">
              <w:rPr>
                <w:rFonts w:asciiTheme="minorHAnsi" w:eastAsia="Times New Roman" w:hAnsiTheme="minorHAnsi" w:cstheme="minorHAnsi"/>
                <w:lang w:eastAsia="en-NZ"/>
              </w:rPr>
              <w:t>Confirm if Security Breach and Incident response notification processes are regularly tested</w:t>
            </w:r>
            <w:r w:rsidR="00272F62">
              <w:rPr>
                <w:rFonts w:asciiTheme="minorHAnsi" w:eastAsia="Times New Roman" w:hAnsiTheme="minorHAnsi" w:cstheme="minorHAnsi"/>
                <w:lang w:eastAsia="en-NZ"/>
              </w:rPr>
              <w:t>.</w:t>
            </w:r>
          </w:p>
        </w:tc>
      </w:tr>
      <w:tr w:rsidR="00272F62" w:rsidRPr="00272F62" w14:paraId="014DFC66" w14:textId="77777777" w:rsidTr="002E5B8A">
        <w:tc>
          <w:tcPr>
            <w:tcW w:w="2557" w:type="dxa"/>
            <w:vAlign w:val="center"/>
          </w:tcPr>
          <w:p w14:paraId="4E447A06" w14:textId="1ADB08D6" w:rsidR="00272F62" w:rsidRDefault="00C564C6" w:rsidP="00BB7CF6">
            <w:pPr>
              <w:keepLines w:val="0"/>
              <w:spacing w:after="120"/>
              <w:ind w:left="57"/>
              <w:textAlignment w:val="baseline"/>
              <w:rPr>
                <w:rFonts w:eastAsia="Calibri"/>
                <w:b/>
                <w:bCs/>
              </w:rPr>
            </w:pPr>
            <w:r>
              <w:rPr>
                <w:rFonts w:eastAsia="Calibri"/>
                <w:b/>
                <w:bCs/>
              </w:rPr>
              <w:t xml:space="preserve">Security Breach / Incident </w:t>
            </w:r>
            <w:r w:rsidR="00272F62">
              <w:rPr>
                <w:rFonts w:eastAsia="Calibri"/>
                <w:b/>
                <w:bCs/>
              </w:rPr>
              <w:t>Method</w:t>
            </w:r>
          </w:p>
        </w:tc>
        <w:tc>
          <w:tcPr>
            <w:tcW w:w="6530" w:type="dxa"/>
            <w:vAlign w:val="center"/>
          </w:tcPr>
          <w:p w14:paraId="340A117F" w14:textId="45850119" w:rsidR="00272F62" w:rsidRPr="00272F62" w:rsidRDefault="00272F62" w:rsidP="00272F62">
            <w:pPr>
              <w:ind w:left="145"/>
              <w:rPr>
                <w:rFonts w:asciiTheme="minorHAnsi" w:eastAsia="Times New Roman" w:hAnsiTheme="minorHAnsi" w:cstheme="minorHAnsi"/>
                <w:lang w:eastAsia="en-NZ"/>
              </w:rPr>
            </w:pPr>
            <w:r w:rsidRPr="00272F62">
              <w:rPr>
                <w:rFonts w:asciiTheme="minorHAnsi" w:eastAsia="Times New Roman" w:hAnsiTheme="minorHAnsi" w:cstheme="minorHAnsi"/>
                <w:lang w:eastAsia="en-NZ"/>
              </w:rPr>
              <w:t>Provide a short statement on your method of how impacted agencies or individuals are notified for a security breach.</w:t>
            </w:r>
          </w:p>
        </w:tc>
      </w:tr>
      <w:tr w:rsidR="00272F62" w:rsidRPr="00272F62" w14:paraId="5DA54FFF" w14:textId="77777777" w:rsidTr="002E5B8A">
        <w:tc>
          <w:tcPr>
            <w:tcW w:w="2557" w:type="dxa"/>
            <w:vAlign w:val="center"/>
          </w:tcPr>
          <w:p w14:paraId="1B521E66" w14:textId="7FE3F8A9" w:rsidR="00272F62" w:rsidRDefault="00272F62" w:rsidP="00BB7CF6">
            <w:pPr>
              <w:keepLines w:val="0"/>
              <w:spacing w:after="120"/>
              <w:ind w:left="57"/>
              <w:textAlignment w:val="baseline"/>
              <w:rPr>
                <w:rStyle w:val="eop"/>
                <w:rFonts w:cs="Calibri"/>
                <w:color w:val="000000" w:themeColor="text1"/>
              </w:rPr>
            </w:pPr>
            <w:r>
              <w:rPr>
                <w:rFonts w:eastAsia="Calibri"/>
                <w:b/>
                <w:bCs/>
              </w:rPr>
              <w:t>International Standards</w:t>
            </w:r>
          </w:p>
          <w:p w14:paraId="3864F138" w14:textId="77777777" w:rsidR="00272F62" w:rsidRDefault="00272F62" w:rsidP="00BB7CF6">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561F8888" w14:textId="77777777" w:rsidR="00272F62" w:rsidRDefault="00272F62" w:rsidP="00BB7CF6">
            <w:pPr>
              <w:keepLines w:val="0"/>
              <w:spacing w:after="120"/>
              <w:ind w:left="145"/>
              <w:textAlignment w:val="baseline"/>
              <w:rPr>
                <w:rFonts w:asciiTheme="minorHAnsi" w:eastAsia="Times New Roman" w:hAnsiTheme="minorHAnsi" w:cstheme="minorHAnsi"/>
                <w:lang w:eastAsia="en-NZ"/>
              </w:rPr>
            </w:pPr>
            <w:r w:rsidRPr="00272F62">
              <w:rPr>
                <w:rFonts w:asciiTheme="minorHAnsi" w:eastAsia="Times New Roman" w:hAnsiTheme="minorHAnsi" w:cstheme="minorHAnsi"/>
                <w:lang w:eastAsia="en-NZ"/>
              </w:rPr>
              <w:t xml:space="preserve">Please confirm that the proposed Service(s) comply with any of the following </w:t>
            </w:r>
            <w:r w:rsidRPr="00272F62">
              <w:rPr>
                <w:rFonts w:asciiTheme="minorHAnsi" w:eastAsia="Times New Roman" w:hAnsiTheme="minorHAnsi" w:cstheme="minorHAnsi"/>
                <w:color w:val="000000" w:themeColor="text1"/>
                <w:lang w:eastAsia="en-NZ"/>
              </w:rPr>
              <w:t>international standards</w:t>
            </w:r>
            <w:r w:rsidRPr="00272F62">
              <w:rPr>
                <w:rFonts w:asciiTheme="minorHAnsi" w:eastAsia="Times New Roman" w:hAnsiTheme="minorHAnsi" w:cstheme="minorHAnsi"/>
                <w:lang w:eastAsia="en-NZ"/>
              </w:rPr>
              <w:t>:</w:t>
            </w:r>
            <w:r w:rsidRPr="00272F62">
              <w:rPr>
                <w:rFonts w:asciiTheme="minorHAnsi" w:eastAsia="Times New Roman" w:hAnsiTheme="minorHAnsi" w:cstheme="minorHAnsi"/>
                <w:color w:val="000000" w:themeColor="text1"/>
                <w:lang w:eastAsia="en-NZ"/>
              </w:rPr>
              <w:t xml:space="preserve"> ISO/IEC 27001, ISAE 3402 SOC 2</w:t>
            </w:r>
            <w:r w:rsidRPr="00272F62">
              <w:rPr>
                <w:rFonts w:asciiTheme="minorHAnsi" w:eastAsia="Times New Roman" w:hAnsiTheme="minorHAnsi" w:cstheme="minorHAnsi"/>
                <w:lang w:eastAsia="en-NZ"/>
              </w:rPr>
              <w:t>, IRAP or other comparable industry recognised security standard. Also provide any documentation related to any other standards that may apply (e.g. PCI-DSS for solutions that process credit card payment data).</w:t>
            </w:r>
          </w:p>
          <w:p w14:paraId="31A9E43A" w14:textId="6E1AC348" w:rsidR="00C564C6" w:rsidRPr="00272F62" w:rsidRDefault="00C564C6" w:rsidP="00BB7CF6">
            <w:pPr>
              <w:keepLines w:val="0"/>
              <w:spacing w:after="120"/>
              <w:ind w:left="145"/>
              <w:textAlignment w:val="baseline"/>
              <w:rPr>
                <w:rFonts w:ascii="Segoe UI" w:eastAsia="Times New Roman" w:hAnsi="Segoe UI" w:cs="Segoe UI"/>
                <w:lang w:eastAsia="en-NZ"/>
              </w:rPr>
            </w:pPr>
            <w:r>
              <w:rPr>
                <w:rFonts w:asciiTheme="minorHAnsi" w:eastAsia="Times New Roman" w:hAnsiTheme="minorHAnsi" w:cstheme="minorHAnsi"/>
                <w:lang w:eastAsia="en-NZ"/>
              </w:rPr>
              <w:t>Provide further details.</w:t>
            </w:r>
          </w:p>
        </w:tc>
      </w:tr>
      <w:tr w:rsidR="00C564C6" w:rsidRPr="00272F62" w14:paraId="32062140" w14:textId="77777777" w:rsidTr="002E5B8A">
        <w:tc>
          <w:tcPr>
            <w:tcW w:w="2557" w:type="dxa"/>
            <w:vAlign w:val="center"/>
          </w:tcPr>
          <w:p w14:paraId="10C66227" w14:textId="32F0BC9D" w:rsidR="00C564C6" w:rsidRPr="00C564C6" w:rsidRDefault="00C564C6" w:rsidP="00BB7CF6">
            <w:pPr>
              <w:keepLines w:val="0"/>
              <w:spacing w:after="120"/>
              <w:ind w:left="57"/>
              <w:textAlignment w:val="baseline"/>
              <w:rPr>
                <w:rStyle w:val="normaltextrun"/>
                <w:rFonts w:cs="Calibri"/>
                <w:b/>
                <w:bCs/>
                <w:color w:val="000000"/>
                <w:shd w:val="clear" w:color="auto" w:fill="FFFFFF"/>
              </w:rPr>
            </w:pPr>
            <w:r w:rsidRPr="00C564C6">
              <w:rPr>
                <w:rFonts w:asciiTheme="minorHAnsi" w:hAnsiTheme="minorHAnsi" w:cstheme="minorHAnsi"/>
                <w:b/>
                <w:bCs/>
                <w:lang w:eastAsia="en-NZ"/>
              </w:rPr>
              <w:t>Security Audit Reports</w:t>
            </w:r>
            <w:r w:rsidRPr="00C564C6">
              <w:rPr>
                <w:rStyle w:val="eop"/>
                <w:rFonts w:cs="Calibri"/>
                <w:b/>
                <w:bCs/>
                <w:color w:val="000000"/>
                <w:shd w:val="clear" w:color="auto" w:fill="FFFFFF"/>
              </w:rPr>
              <w:t> </w:t>
            </w:r>
          </w:p>
        </w:tc>
        <w:tc>
          <w:tcPr>
            <w:tcW w:w="6530" w:type="dxa"/>
            <w:vAlign w:val="center"/>
          </w:tcPr>
          <w:p w14:paraId="5B909F8C" w14:textId="77777777" w:rsidR="00C564C6" w:rsidRPr="00C564C6" w:rsidRDefault="00C564C6" w:rsidP="00C564C6">
            <w:pPr>
              <w:ind w:left="145"/>
              <w:rPr>
                <w:rFonts w:asciiTheme="minorHAnsi" w:eastAsia="Times New Roman" w:hAnsiTheme="minorHAnsi" w:cstheme="minorHAnsi"/>
                <w:lang w:eastAsia="en-NZ"/>
              </w:rPr>
            </w:pPr>
            <w:r w:rsidRPr="00C564C6">
              <w:rPr>
                <w:rFonts w:asciiTheme="minorHAnsi" w:eastAsia="Times New Roman" w:hAnsiTheme="minorHAnsi" w:cstheme="minorHAnsi"/>
                <w:lang w:eastAsia="en-NZ"/>
              </w:rPr>
              <w:t xml:space="preserve">For all the services being applied for, please provide copies of any recent external and/or internal audit reports covering the implementation and management of security measures, designed to protect the service and the data held within it.  </w:t>
            </w:r>
          </w:p>
          <w:p w14:paraId="70C0DDB3" w14:textId="76DEECB6" w:rsidR="00C564C6" w:rsidRPr="00C564C6" w:rsidRDefault="00C564C6" w:rsidP="00C564C6">
            <w:pPr>
              <w:spacing w:after="240"/>
              <w:ind w:left="57"/>
            </w:pPr>
            <w:r w:rsidRPr="00F0484D">
              <w:t>(NOTE: These reports may be shared with Agency CISOs prior to any secondary procurement activity) </w:t>
            </w:r>
          </w:p>
        </w:tc>
      </w:tr>
      <w:tr w:rsidR="00C564C6" w:rsidRPr="00C564C6" w14:paraId="7B2FEE11" w14:textId="77777777" w:rsidTr="002E5B8A">
        <w:tc>
          <w:tcPr>
            <w:tcW w:w="2557" w:type="dxa"/>
            <w:vAlign w:val="center"/>
          </w:tcPr>
          <w:p w14:paraId="2A7A6771" w14:textId="04BD534B" w:rsidR="00C564C6" w:rsidRPr="00C564C6" w:rsidRDefault="00C564C6" w:rsidP="00C564C6">
            <w:pPr>
              <w:rPr>
                <w:rStyle w:val="normaltextrun"/>
                <w:rFonts w:asciiTheme="minorHAnsi" w:hAnsiTheme="minorHAnsi" w:cstheme="minorHAnsi"/>
                <w:b/>
                <w:bCs/>
                <w:sz w:val="20"/>
                <w:szCs w:val="20"/>
                <w:lang w:eastAsia="en-NZ"/>
              </w:rPr>
            </w:pPr>
            <w:r w:rsidRPr="00C564C6">
              <w:rPr>
                <w:b/>
                <w:bCs/>
                <w:lang w:eastAsia="en-NZ"/>
              </w:rPr>
              <w:t>Business Continuity and Disaster Recovery</w:t>
            </w:r>
          </w:p>
        </w:tc>
        <w:tc>
          <w:tcPr>
            <w:tcW w:w="6530" w:type="dxa"/>
            <w:vAlign w:val="center"/>
          </w:tcPr>
          <w:p w14:paraId="2EFADFF9" w14:textId="77777777" w:rsidR="00C564C6" w:rsidRDefault="00C564C6" w:rsidP="00C564C6">
            <w:pPr>
              <w:spacing w:after="240"/>
              <w:ind w:left="145"/>
              <w:rPr>
                <w:rFonts w:asciiTheme="minorHAnsi" w:eastAsia="Times New Roman" w:hAnsiTheme="minorHAnsi" w:cstheme="minorHAnsi"/>
                <w:lang w:eastAsia="en-NZ"/>
              </w:rPr>
            </w:pPr>
            <w:r w:rsidRPr="00C564C6">
              <w:rPr>
                <w:rFonts w:asciiTheme="minorHAnsi" w:eastAsia="Times New Roman" w:hAnsiTheme="minorHAnsi" w:cstheme="minorHAnsi"/>
                <w:lang w:eastAsia="en-NZ"/>
              </w:rPr>
              <w:t xml:space="preserve">Please confirm that the proposed Service(s) include comprehensive and up to date ‘business continuity’ and ‘disaster recovery’ plans which are regularly tested, and that these also provide for recovery of any Agency data. </w:t>
            </w:r>
          </w:p>
          <w:p w14:paraId="6F751EEA" w14:textId="5F6B2FFF" w:rsidR="00C564C6" w:rsidRPr="00C564C6" w:rsidRDefault="00C564C6" w:rsidP="00C564C6">
            <w:pPr>
              <w:spacing w:after="240"/>
              <w:ind w:left="145"/>
              <w:rPr>
                <w:rFonts w:asciiTheme="minorHAnsi" w:eastAsia="Times New Roman" w:hAnsiTheme="minorHAnsi" w:cstheme="minorHAnsi"/>
                <w:lang w:eastAsia="en-NZ"/>
              </w:rPr>
            </w:pPr>
            <w:r>
              <w:rPr>
                <w:rFonts w:asciiTheme="minorHAnsi" w:eastAsia="Times New Roman" w:hAnsiTheme="minorHAnsi" w:cstheme="minorHAnsi"/>
                <w:lang w:eastAsia="en-NZ"/>
              </w:rPr>
              <w:t>Provide further detail</w:t>
            </w:r>
            <w:r w:rsidR="00555F55">
              <w:rPr>
                <w:rFonts w:asciiTheme="minorHAnsi" w:eastAsia="Times New Roman" w:hAnsiTheme="minorHAnsi" w:cstheme="minorHAnsi"/>
                <w:lang w:eastAsia="en-NZ"/>
              </w:rPr>
              <w:t>.</w:t>
            </w:r>
          </w:p>
        </w:tc>
      </w:tr>
      <w:tr w:rsidR="00C564C6" w:rsidRPr="00C564C6" w14:paraId="33F39810" w14:textId="77777777" w:rsidTr="002E5B8A">
        <w:tc>
          <w:tcPr>
            <w:tcW w:w="2557" w:type="dxa"/>
            <w:vAlign w:val="center"/>
          </w:tcPr>
          <w:p w14:paraId="25EF5C36" w14:textId="07198375" w:rsidR="00C564C6" w:rsidRPr="00C564C6" w:rsidRDefault="00C564C6" w:rsidP="00BB7CF6">
            <w:pPr>
              <w:rPr>
                <w:rStyle w:val="normaltextrun"/>
                <w:rFonts w:asciiTheme="minorHAnsi" w:hAnsiTheme="minorHAnsi" w:cstheme="minorHAnsi"/>
                <w:b/>
                <w:bCs/>
                <w:sz w:val="20"/>
                <w:szCs w:val="20"/>
                <w:lang w:eastAsia="en-NZ"/>
              </w:rPr>
            </w:pPr>
            <w:r w:rsidRPr="00C564C6">
              <w:rPr>
                <w:b/>
                <w:bCs/>
              </w:rPr>
              <w:t>Secure Disposal / Destruction</w:t>
            </w:r>
          </w:p>
        </w:tc>
        <w:tc>
          <w:tcPr>
            <w:tcW w:w="6530" w:type="dxa"/>
            <w:vAlign w:val="center"/>
          </w:tcPr>
          <w:p w14:paraId="51D8D05D" w14:textId="77777777" w:rsidR="00C564C6" w:rsidRPr="00C564C6" w:rsidRDefault="00C564C6" w:rsidP="00BB7CF6">
            <w:pPr>
              <w:spacing w:after="240"/>
              <w:ind w:left="145"/>
              <w:rPr>
                <w:rFonts w:asciiTheme="minorHAnsi" w:eastAsia="Times New Roman" w:hAnsiTheme="minorHAnsi" w:cstheme="minorHAnsi"/>
                <w:lang w:eastAsia="en-NZ"/>
              </w:rPr>
            </w:pPr>
            <w:r w:rsidRPr="00C564C6">
              <w:rPr>
                <w:rFonts w:asciiTheme="minorHAnsi" w:eastAsia="Times New Roman" w:hAnsiTheme="minorHAnsi" w:cstheme="minorHAnsi"/>
                <w:lang w:eastAsia="en-NZ"/>
              </w:rPr>
              <w:t xml:space="preserve">Please confirm that defined processes are in place and </w:t>
            </w:r>
            <w:r w:rsidRPr="00C564C6">
              <w:rPr>
                <w:rFonts w:asciiTheme="minorHAnsi" w:eastAsia="Times New Roman" w:hAnsiTheme="minorHAnsi" w:cstheme="minorHAnsi"/>
                <w:color w:val="000000" w:themeColor="text1"/>
                <w:lang w:eastAsia="en-NZ"/>
              </w:rPr>
              <w:t>managed</w:t>
            </w:r>
            <w:r w:rsidRPr="00C564C6">
              <w:rPr>
                <w:rFonts w:asciiTheme="minorHAnsi" w:eastAsia="Times New Roman" w:hAnsiTheme="minorHAnsi" w:cstheme="minorHAnsi"/>
                <w:lang w:eastAsia="en-NZ"/>
              </w:rPr>
              <w:t xml:space="preserve"> for secure disposal or destruction of any ICT equipment and storage media that contains Agency data relevant to the proposed Service(s); if applicable. </w:t>
            </w:r>
          </w:p>
          <w:p w14:paraId="309A8BD8" w14:textId="2E1D3E74" w:rsidR="00C564C6" w:rsidRPr="00C564C6" w:rsidRDefault="00C564C6" w:rsidP="00BB7CF6">
            <w:pPr>
              <w:spacing w:after="240"/>
              <w:ind w:left="145"/>
              <w:rPr>
                <w:rFonts w:asciiTheme="minorHAnsi" w:eastAsia="Times New Roman" w:hAnsiTheme="minorHAnsi" w:cstheme="minorHAnsi"/>
                <w:lang w:eastAsia="en-NZ"/>
              </w:rPr>
            </w:pPr>
            <w:r>
              <w:rPr>
                <w:rFonts w:asciiTheme="minorHAnsi" w:eastAsia="Times New Roman" w:hAnsiTheme="minorHAnsi" w:cstheme="minorHAnsi"/>
                <w:lang w:eastAsia="en-NZ"/>
              </w:rPr>
              <w:t>Provide further detail</w:t>
            </w:r>
            <w:r w:rsidR="00555F55">
              <w:rPr>
                <w:rFonts w:asciiTheme="minorHAnsi" w:eastAsia="Times New Roman" w:hAnsiTheme="minorHAnsi" w:cstheme="minorHAnsi"/>
                <w:lang w:eastAsia="en-NZ"/>
              </w:rPr>
              <w:t>.</w:t>
            </w:r>
          </w:p>
        </w:tc>
      </w:tr>
      <w:tr w:rsidR="00555F55" w:rsidRPr="00C564C6" w14:paraId="11485DDF" w14:textId="77777777" w:rsidTr="002E5B8A">
        <w:tc>
          <w:tcPr>
            <w:tcW w:w="2557" w:type="dxa"/>
            <w:vAlign w:val="center"/>
          </w:tcPr>
          <w:p w14:paraId="68882F18" w14:textId="79606863" w:rsidR="00555F55" w:rsidRPr="00555F55" w:rsidRDefault="00555F55" w:rsidP="00555F55">
            <w:pPr>
              <w:pStyle w:val="Grouptitle"/>
              <w:rPr>
                <w:rFonts w:asciiTheme="minorHAnsi" w:hAnsiTheme="minorHAnsi" w:cstheme="minorHAnsi"/>
                <w:sz w:val="20"/>
                <w:szCs w:val="20"/>
                <w:lang w:eastAsia="en-NZ"/>
              </w:rPr>
            </w:pPr>
            <w:r w:rsidRPr="00555F55">
              <w:rPr>
                <w:rFonts w:asciiTheme="minorHAnsi" w:hAnsiTheme="minorHAnsi" w:cstheme="minorHAnsi"/>
                <w:sz w:val="22"/>
                <w:szCs w:val="22"/>
                <w:lang w:eastAsia="en-NZ"/>
              </w:rPr>
              <w:t>Regular Security Updates</w:t>
            </w:r>
          </w:p>
        </w:tc>
        <w:tc>
          <w:tcPr>
            <w:tcW w:w="6530" w:type="dxa"/>
            <w:vAlign w:val="center"/>
          </w:tcPr>
          <w:p w14:paraId="35ABBC80" w14:textId="77777777" w:rsidR="00555F55" w:rsidRDefault="00555F55" w:rsidP="00BB7CF6">
            <w:pPr>
              <w:spacing w:after="240"/>
              <w:ind w:left="145"/>
              <w:rPr>
                <w:rFonts w:asciiTheme="minorHAnsi" w:eastAsia="Times New Roman" w:hAnsiTheme="minorHAnsi" w:cstheme="minorHAnsi"/>
                <w:lang w:eastAsia="en-NZ"/>
              </w:rPr>
            </w:pPr>
            <w:r w:rsidRPr="00555F55">
              <w:rPr>
                <w:rFonts w:asciiTheme="minorHAnsi" w:eastAsia="Times New Roman" w:hAnsiTheme="minorHAnsi" w:cstheme="minorHAnsi"/>
                <w:lang w:eastAsia="en-NZ"/>
              </w:rPr>
              <w:t xml:space="preserve">Please confirm your software and hardware receives </w:t>
            </w:r>
            <w:r w:rsidRPr="00555F55">
              <w:rPr>
                <w:rFonts w:asciiTheme="minorHAnsi" w:eastAsia="Times New Roman" w:hAnsiTheme="minorHAnsi" w:cstheme="minorHAnsi"/>
                <w:color w:val="000000" w:themeColor="text1"/>
                <w:lang w:eastAsia="en-NZ"/>
              </w:rPr>
              <w:t>regular</w:t>
            </w:r>
            <w:r w:rsidRPr="00555F55">
              <w:rPr>
                <w:rFonts w:asciiTheme="minorHAnsi" w:eastAsia="Times New Roman" w:hAnsiTheme="minorHAnsi" w:cstheme="minorHAnsi"/>
                <w:lang w:eastAsia="en-NZ"/>
              </w:rPr>
              <w:t xml:space="preserve"> security updates and patches without requiring any additional costs for download, deployment or activation and that the updates and patches are validated that they have been successfully applied.</w:t>
            </w:r>
          </w:p>
          <w:p w14:paraId="4B83906C" w14:textId="411D6D84" w:rsidR="00555F55" w:rsidRPr="00555F55" w:rsidRDefault="00555F55" w:rsidP="00BB7CF6">
            <w:pPr>
              <w:spacing w:after="240"/>
              <w:ind w:left="145"/>
              <w:rPr>
                <w:rFonts w:asciiTheme="minorHAnsi" w:eastAsia="Times New Roman" w:hAnsiTheme="minorHAnsi" w:cstheme="minorHAnsi"/>
                <w:lang w:eastAsia="en-NZ"/>
              </w:rPr>
            </w:pPr>
            <w:r>
              <w:rPr>
                <w:rFonts w:asciiTheme="minorHAnsi" w:eastAsia="Times New Roman" w:hAnsiTheme="minorHAnsi" w:cstheme="minorHAnsi"/>
                <w:lang w:eastAsia="en-NZ"/>
              </w:rPr>
              <w:t>Provide further detail.</w:t>
            </w:r>
          </w:p>
        </w:tc>
      </w:tr>
      <w:tr w:rsidR="00555F55" w:rsidRPr="00C564C6" w14:paraId="2D7EA678" w14:textId="77777777" w:rsidTr="002E5B8A">
        <w:tc>
          <w:tcPr>
            <w:tcW w:w="2557" w:type="dxa"/>
            <w:vAlign w:val="center"/>
          </w:tcPr>
          <w:p w14:paraId="13EDC483" w14:textId="6EC52348" w:rsidR="00555F55" w:rsidRPr="00555F55" w:rsidRDefault="00555F55" w:rsidP="00555F55">
            <w:pPr>
              <w:pStyle w:val="Grouptitle"/>
              <w:rPr>
                <w:rFonts w:asciiTheme="minorHAnsi" w:hAnsiTheme="minorHAnsi" w:cstheme="minorHAnsi"/>
                <w:sz w:val="22"/>
                <w:szCs w:val="22"/>
                <w:lang w:eastAsia="en-NZ"/>
              </w:rPr>
            </w:pPr>
            <w:r w:rsidRPr="00555F55">
              <w:rPr>
                <w:rFonts w:asciiTheme="minorHAnsi" w:hAnsiTheme="minorHAnsi" w:cstheme="minorHAnsi"/>
                <w:sz w:val="22"/>
                <w:szCs w:val="22"/>
                <w:lang w:eastAsia="en-NZ"/>
              </w:rPr>
              <w:t>Notification of Security Vulnerability</w:t>
            </w:r>
          </w:p>
        </w:tc>
        <w:tc>
          <w:tcPr>
            <w:tcW w:w="6530" w:type="dxa"/>
            <w:vAlign w:val="center"/>
          </w:tcPr>
          <w:p w14:paraId="63EC8403" w14:textId="77777777" w:rsidR="00555F55" w:rsidRDefault="00555F55" w:rsidP="00BB7CF6">
            <w:pPr>
              <w:spacing w:after="240"/>
              <w:ind w:left="145"/>
              <w:rPr>
                <w:rFonts w:asciiTheme="minorHAnsi" w:eastAsia="Times New Roman" w:hAnsiTheme="minorHAnsi" w:cstheme="minorHAnsi"/>
                <w:lang w:eastAsia="en-NZ"/>
              </w:rPr>
            </w:pPr>
            <w:r w:rsidRPr="00555F55">
              <w:rPr>
                <w:rFonts w:asciiTheme="minorHAnsi" w:eastAsia="Times New Roman" w:hAnsiTheme="minorHAnsi" w:cstheme="minorHAnsi"/>
                <w:lang w:eastAsia="en-NZ"/>
              </w:rPr>
              <w:t>Please confirm your organisation has processes in place to notify your customers of any known software defect or security vulnerability that is present in your software.</w:t>
            </w:r>
          </w:p>
          <w:p w14:paraId="239886F8" w14:textId="3E223379" w:rsidR="00555F55" w:rsidRPr="00555F55" w:rsidRDefault="00555F55" w:rsidP="00BB7CF6">
            <w:pPr>
              <w:spacing w:after="240"/>
              <w:ind w:left="145"/>
              <w:rPr>
                <w:rFonts w:asciiTheme="minorHAnsi" w:eastAsia="Times New Roman" w:hAnsiTheme="minorHAnsi" w:cstheme="minorHAnsi"/>
                <w:lang w:eastAsia="en-NZ"/>
              </w:rPr>
            </w:pPr>
            <w:r>
              <w:rPr>
                <w:rFonts w:asciiTheme="minorHAnsi" w:eastAsia="Times New Roman" w:hAnsiTheme="minorHAnsi" w:cstheme="minorHAnsi"/>
                <w:lang w:eastAsia="en-NZ"/>
              </w:rPr>
              <w:t>Provide further detail.</w:t>
            </w:r>
          </w:p>
        </w:tc>
      </w:tr>
      <w:tr w:rsidR="00555F55" w:rsidRPr="00C564C6" w14:paraId="1A6CF247" w14:textId="77777777" w:rsidTr="002E5B8A">
        <w:tc>
          <w:tcPr>
            <w:tcW w:w="2557" w:type="dxa"/>
            <w:vAlign w:val="center"/>
          </w:tcPr>
          <w:p w14:paraId="204EFFC1" w14:textId="2E47BEEB" w:rsidR="00555F55" w:rsidRPr="00555F55" w:rsidRDefault="00555F55" w:rsidP="00555F55">
            <w:pPr>
              <w:pStyle w:val="Grouptitle"/>
              <w:rPr>
                <w:rFonts w:asciiTheme="minorHAnsi" w:hAnsiTheme="minorHAnsi" w:cstheme="minorHAnsi"/>
                <w:sz w:val="22"/>
                <w:szCs w:val="22"/>
                <w:lang w:eastAsia="en-NZ"/>
              </w:rPr>
            </w:pPr>
            <w:r>
              <w:rPr>
                <w:rFonts w:asciiTheme="minorHAnsi" w:hAnsiTheme="minorHAnsi" w:cstheme="minorHAnsi"/>
                <w:sz w:val="22"/>
                <w:szCs w:val="22"/>
                <w:lang w:eastAsia="en-NZ"/>
              </w:rPr>
              <w:t>Quality Assurance</w:t>
            </w:r>
          </w:p>
        </w:tc>
        <w:tc>
          <w:tcPr>
            <w:tcW w:w="6530" w:type="dxa"/>
            <w:vAlign w:val="center"/>
          </w:tcPr>
          <w:p w14:paraId="13479FBD" w14:textId="77777777" w:rsidR="00555F55" w:rsidRDefault="00555F55" w:rsidP="00BB7CF6">
            <w:pPr>
              <w:spacing w:after="240"/>
              <w:ind w:left="145"/>
              <w:rPr>
                <w:rFonts w:asciiTheme="minorHAnsi" w:eastAsia="Times New Roman" w:hAnsiTheme="minorHAnsi" w:cstheme="minorHAnsi"/>
                <w:lang w:eastAsia="en-NZ"/>
              </w:rPr>
            </w:pPr>
            <w:r w:rsidRPr="00555F55">
              <w:rPr>
                <w:rFonts w:asciiTheme="minorHAnsi" w:eastAsia="Times New Roman" w:hAnsiTheme="minorHAnsi" w:cstheme="minorHAnsi"/>
                <w:lang w:eastAsia="en-NZ"/>
              </w:rPr>
              <w:t>Please confirm your organisation has implemented quality assurance to minimise software defects and security vulnerabilities from being present in your software.</w:t>
            </w:r>
          </w:p>
          <w:p w14:paraId="11B651CD" w14:textId="7F320CCE" w:rsidR="00555F55" w:rsidRPr="00555F55" w:rsidRDefault="00555F55" w:rsidP="00BB7CF6">
            <w:pPr>
              <w:spacing w:after="240"/>
              <w:ind w:left="145"/>
              <w:rPr>
                <w:rFonts w:asciiTheme="minorHAnsi" w:eastAsia="Times New Roman" w:hAnsiTheme="minorHAnsi" w:cstheme="minorHAnsi"/>
                <w:lang w:eastAsia="en-NZ"/>
              </w:rPr>
            </w:pPr>
            <w:r>
              <w:rPr>
                <w:rFonts w:asciiTheme="minorHAnsi" w:eastAsia="Times New Roman" w:hAnsiTheme="minorHAnsi" w:cstheme="minorHAnsi"/>
                <w:lang w:eastAsia="en-NZ"/>
              </w:rPr>
              <w:t>Please provide further detail and describe any other standards of compliance followed.</w:t>
            </w:r>
          </w:p>
        </w:tc>
      </w:tr>
      <w:tr w:rsidR="00555F55" w:rsidRPr="00C564C6" w14:paraId="5B1D7B44" w14:textId="77777777" w:rsidTr="002E5B8A">
        <w:tc>
          <w:tcPr>
            <w:tcW w:w="2557" w:type="dxa"/>
            <w:vAlign w:val="center"/>
          </w:tcPr>
          <w:p w14:paraId="195505FB" w14:textId="7F9C0587" w:rsidR="00555F55" w:rsidRDefault="00555F55" w:rsidP="00555F55">
            <w:pPr>
              <w:pStyle w:val="Grouptitle"/>
              <w:rPr>
                <w:rFonts w:asciiTheme="minorHAnsi" w:hAnsiTheme="minorHAnsi" w:cstheme="minorHAnsi"/>
                <w:sz w:val="22"/>
                <w:szCs w:val="22"/>
                <w:lang w:eastAsia="en-NZ"/>
              </w:rPr>
            </w:pPr>
            <w:r>
              <w:rPr>
                <w:rFonts w:asciiTheme="minorHAnsi" w:hAnsiTheme="minorHAnsi" w:cstheme="minorHAnsi"/>
                <w:sz w:val="22"/>
                <w:szCs w:val="22"/>
                <w:lang w:eastAsia="en-NZ"/>
              </w:rPr>
              <w:t>Security Testing</w:t>
            </w:r>
          </w:p>
        </w:tc>
        <w:tc>
          <w:tcPr>
            <w:tcW w:w="6530" w:type="dxa"/>
            <w:vAlign w:val="center"/>
          </w:tcPr>
          <w:p w14:paraId="3BABB41E" w14:textId="77777777" w:rsidR="00555F55" w:rsidRPr="00555F55" w:rsidRDefault="00555F55" w:rsidP="00BB7CF6">
            <w:pPr>
              <w:spacing w:after="240"/>
              <w:ind w:left="145"/>
              <w:rPr>
                <w:rFonts w:asciiTheme="minorHAnsi" w:eastAsia="Times New Roman" w:hAnsiTheme="minorHAnsi" w:cstheme="minorHAnsi"/>
                <w:lang w:eastAsia="en-NZ"/>
              </w:rPr>
            </w:pPr>
            <w:r w:rsidRPr="00555F55">
              <w:rPr>
                <w:rFonts w:asciiTheme="minorHAnsi" w:eastAsia="Times New Roman" w:hAnsiTheme="minorHAnsi" w:cstheme="minorHAnsi"/>
                <w:lang w:eastAsia="en-NZ"/>
              </w:rPr>
              <w:t xml:space="preserve">Please confirm your organisation authorise its </w:t>
            </w:r>
            <w:r w:rsidRPr="00555F55">
              <w:rPr>
                <w:rFonts w:asciiTheme="minorHAnsi" w:eastAsia="Times New Roman" w:hAnsiTheme="minorHAnsi" w:cstheme="minorHAnsi"/>
                <w:color w:val="000000" w:themeColor="text1"/>
                <w:lang w:eastAsia="en-NZ"/>
              </w:rPr>
              <w:t>customers</w:t>
            </w:r>
            <w:r w:rsidRPr="00555F55">
              <w:rPr>
                <w:rFonts w:asciiTheme="minorHAnsi" w:eastAsia="Times New Roman" w:hAnsiTheme="minorHAnsi" w:cstheme="minorHAnsi"/>
                <w:lang w:eastAsia="en-NZ"/>
              </w:rPr>
              <w:t xml:space="preserve"> to perform security technical testing of the software they purchase from you, and that you have processes to support reporting of software defects and security vulnerabilities as well as timely response. (i.e. responsible disclosure policy).  Please advise:</w:t>
            </w:r>
          </w:p>
          <w:p w14:paraId="16800D1F" w14:textId="77777777" w:rsidR="00555F55" w:rsidRPr="00555F55" w:rsidRDefault="00555F55" w:rsidP="00555F55">
            <w:pPr>
              <w:pStyle w:val="ListParagraph"/>
              <w:numPr>
                <w:ilvl w:val="0"/>
                <w:numId w:val="47"/>
              </w:numPr>
              <w:spacing w:after="0"/>
              <w:rPr>
                <w:rFonts w:asciiTheme="minorHAnsi" w:eastAsia="Times New Roman" w:hAnsiTheme="minorHAnsi" w:cstheme="minorHAnsi"/>
                <w:color w:val="000000" w:themeColor="text1"/>
                <w:lang w:eastAsia="en-NZ"/>
              </w:rPr>
            </w:pPr>
            <w:r w:rsidRPr="00555F55">
              <w:rPr>
                <w:rFonts w:asciiTheme="minorHAnsi" w:eastAsia="Times New Roman" w:hAnsiTheme="minorHAnsi" w:cstheme="minorHAnsi"/>
                <w:color w:val="000000" w:themeColor="text1"/>
                <w:lang w:eastAsia="en-NZ"/>
              </w:rPr>
              <w:t>What testing can be performed</w:t>
            </w:r>
          </w:p>
          <w:p w14:paraId="208EBD06" w14:textId="77777777" w:rsidR="00555F55" w:rsidRPr="00555F55" w:rsidRDefault="00555F55" w:rsidP="00555F55">
            <w:pPr>
              <w:pStyle w:val="ListParagraph"/>
              <w:numPr>
                <w:ilvl w:val="0"/>
                <w:numId w:val="47"/>
              </w:numPr>
              <w:spacing w:after="0"/>
              <w:rPr>
                <w:rFonts w:asciiTheme="minorHAnsi" w:eastAsia="Times New Roman" w:hAnsiTheme="minorHAnsi" w:cstheme="minorHAnsi"/>
                <w:color w:val="000000" w:themeColor="text1"/>
                <w:lang w:eastAsia="en-NZ"/>
              </w:rPr>
            </w:pPr>
            <w:r w:rsidRPr="00555F55">
              <w:rPr>
                <w:rFonts w:asciiTheme="minorHAnsi" w:eastAsia="Times New Roman" w:hAnsiTheme="minorHAnsi" w:cstheme="minorHAnsi"/>
                <w:color w:val="000000" w:themeColor="text1"/>
                <w:lang w:eastAsia="en-NZ"/>
              </w:rPr>
              <w:t>Please describe how customers can report a security vulnerability in your service</w:t>
            </w:r>
          </w:p>
          <w:p w14:paraId="6DD33823" w14:textId="1C39D80F" w:rsidR="00555F55" w:rsidRPr="00555F55" w:rsidRDefault="00555F55" w:rsidP="00555F55">
            <w:pPr>
              <w:pStyle w:val="ListParagraph"/>
              <w:numPr>
                <w:ilvl w:val="0"/>
                <w:numId w:val="47"/>
              </w:numPr>
              <w:spacing w:after="0"/>
              <w:rPr>
                <w:rFonts w:asciiTheme="minorHAnsi" w:eastAsia="Times New Roman" w:hAnsiTheme="minorHAnsi" w:cstheme="minorHAnsi"/>
                <w:lang w:eastAsia="en-NZ"/>
              </w:rPr>
            </w:pPr>
            <w:r w:rsidRPr="00555F55">
              <w:rPr>
                <w:rFonts w:asciiTheme="minorHAnsi" w:eastAsia="Times New Roman" w:hAnsiTheme="minorHAnsi" w:cstheme="minorHAnsi"/>
                <w:color w:val="000000" w:themeColor="text1"/>
                <w:lang w:eastAsia="en-NZ"/>
              </w:rPr>
              <w:t>Please explain how assurance is provided</w:t>
            </w:r>
          </w:p>
        </w:tc>
      </w:tr>
    </w:tbl>
    <w:p w14:paraId="4148CD57" w14:textId="77777777" w:rsidR="00E91067" w:rsidRDefault="00F72A23" w:rsidP="00F72A23">
      <w:pPr>
        <w:pStyle w:val="Heading3"/>
      </w:pPr>
      <w:r w:rsidRPr="00F72A23">
        <w:t>Hardware Security</w:t>
      </w:r>
    </w:p>
    <w:p w14:paraId="6838B404" w14:textId="77777777" w:rsidR="00F90F68" w:rsidRDefault="00E91067" w:rsidP="00E91067">
      <w:r w:rsidRPr="00F90F68">
        <w:rPr>
          <w:highlight w:val="yellow"/>
        </w:rPr>
        <w:t>Remove this section if there are no Hardware components for your service</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6530"/>
      </w:tblGrid>
      <w:tr w:rsidR="00F90F68" w:rsidRPr="00310661" w14:paraId="3C8E6E0B" w14:textId="77777777" w:rsidTr="00E5023F">
        <w:tc>
          <w:tcPr>
            <w:tcW w:w="2557" w:type="dxa"/>
            <w:vAlign w:val="center"/>
          </w:tcPr>
          <w:p w14:paraId="6E23FA0E" w14:textId="42D3DE72" w:rsidR="00F90F68" w:rsidRPr="00B23033" w:rsidRDefault="00B23033" w:rsidP="00E5023F">
            <w:pPr>
              <w:keepLines w:val="0"/>
              <w:spacing w:after="120"/>
              <w:ind w:left="57"/>
              <w:textAlignment w:val="baseline"/>
              <w:rPr>
                <w:rFonts w:eastAsia="Times New Roman" w:cs="Calibri"/>
                <w:b/>
                <w:bCs/>
                <w:lang w:eastAsia="en-NZ"/>
              </w:rPr>
            </w:pPr>
            <w:r w:rsidRPr="00B23033">
              <w:rPr>
                <w:rFonts w:asciiTheme="minorHAnsi" w:hAnsiTheme="minorHAnsi" w:cstheme="minorHAnsi"/>
                <w:b/>
                <w:bCs/>
              </w:rPr>
              <w:t>Describe the supply chain management for device(s) used for the service</w:t>
            </w:r>
          </w:p>
        </w:tc>
        <w:tc>
          <w:tcPr>
            <w:tcW w:w="6530" w:type="dxa"/>
            <w:vAlign w:val="center"/>
          </w:tcPr>
          <w:p w14:paraId="753CE79D" w14:textId="11EE3BFF" w:rsidR="00F90F68" w:rsidRPr="00310661" w:rsidRDefault="00F90F68" w:rsidP="00E5023F">
            <w:pPr>
              <w:keepLines w:val="0"/>
              <w:spacing w:after="120"/>
              <w:ind w:left="57"/>
              <w:textAlignment w:val="baseline"/>
              <w:rPr>
                <w:rFonts w:ascii="Segoe UI" w:eastAsia="Times New Roman" w:hAnsi="Segoe UI" w:cs="Segoe UI"/>
                <w:sz w:val="18"/>
                <w:szCs w:val="18"/>
                <w:lang w:eastAsia="en-NZ"/>
              </w:rPr>
            </w:pPr>
          </w:p>
        </w:tc>
      </w:tr>
      <w:tr w:rsidR="00F90F68" w:rsidRPr="00310661" w14:paraId="0ED3510A" w14:textId="77777777" w:rsidTr="00E5023F">
        <w:tc>
          <w:tcPr>
            <w:tcW w:w="2557" w:type="dxa"/>
            <w:vAlign w:val="center"/>
          </w:tcPr>
          <w:p w14:paraId="3F206726" w14:textId="25C7AE12" w:rsidR="00F90F68" w:rsidRPr="00D27685" w:rsidRDefault="00D27685" w:rsidP="00D27685">
            <w:pPr>
              <w:keepLines w:val="0"/>
              <w:spacing w:after="120"/>
              <w:ind w:left="57"/>
              <w:textAlignment w:val="baseline"/>
              <w:rPr>
                <w:rFonts w:asciiTheme="minorHAnsi" w:hAnsiTheme="minorHAnsi" w:cstheme="minorHAnsi"/>
                <w:b/>
                <w:bCs/>
              </w:rPr>
            </w:pPr>
            <w:r w:rsidRPr="00D27685">
              <w:rPr>
                <w:rFonts w:asciiTheme="minorHAnsi" w:hAnsiTheme="minorHAnsi" w:cstheme="minorHAnsi"/>
                <w:b/>
                <w:bCs/>
              </w:rPr>
              <w:t>What manufacturing controls and chain-of-custody measures (secure provisioning, serialisation) are used.</w:t>
            </w:r>
            <w:r w:rsidR="00F90F68" w:rsidRPr="00D27685">
              <w:rPr>
                <w:rFonts w:asciiTheme="minorHAnsi" w:hAnsiTheme="minorHAnsi" w:cstheme="minorHAnsi"/>
                <w:b/>
                <w:bCs/>
              </w:rPr>
              <w:t xml:space="preserve"> </w:t>
            </w:r>
          </w:p>
          <w:p w14:paraId="5921FDC3" w14:textId="77777777" w:rsidR="00F90F68" w:rsidRDefault="00F90F68" w:rsidP="00E5023F">
            <w:pPr>
              <w:keepLines w:val="0"/>
              <w:spacing w:after="120"/>
              <w:ind w:left="57"/>
              <w:textAlignment w:val="baseline"/>
              <w:rPr>
                <w:rStyle w:val="normaltextrun"/>
                <w:rFonts w:cs="Calibri"/>
                <w:b/>
                <w:bCs/>
                <w:color w:val="000000"/>
                <w:shd w:val="clear" w:color="auto" w:fill="FFFFFF"/>
              </w:rPr>
            </w:pPr>
            <w:r>
              <w:rPr>
                <w:rStyle w:val="eop"/>
                <w:rFonts w:cs="Calibri"/>
                <w:color w:val="000000"/>
                <w:shd w:val="clear" w:color="auto" w:fill="FFFFFF"/>
              </w:rPr>
              <w:t> </w:t>
            </w:r>
          </w:p>
        </w:tc>
        <w:tc>
          <w:tcPr>
            <w:tcW w:w="6530" w:type="dxa"/>
            <w:vAlign w:val="center"/>
          </w:tcPr>
          <w:p w14:paraId="0810FD55" w14:textId="21E278DF" w:rsidR="00F90F68" w:rsidRPr="00310661" w:rsidRDefault="00F90F68" w:rsidP="00E5023F">
            <w:pPr>
              <w:keepLines w:val="0"/>
              <w:spacing w:after="120"/>
              <w:ind w:left="57"/>
              <w:textAlignment w:val="baseline"/>
              <w:rPr>
                <w:rFonts w:ascii="Segoe UI" w:eastAsia="Times New Roman" w:hAnsi="Segoe UI" w:cs="Segoe UI"/>
                <w:sz w:val="18"/>
                <w:szCs w:val="18"/>
                <w:lang w:eastAsia="en-NZ"/>
              </w:rPr>
            </w:pPr>
          </w:p>
        </w:tc>
      </w:tr>
      <w:tr w:rsidR="00F90F68" w:rsidRPr="40CC4840" w14:paraId="7A3A5556" w14:textId="77777777" w:rsidTr="00E5023F">
        <w:tc>
          <w:tcPr>
            <w:tcW w:w="2557" w:type="dxa"/>
            <w:vAlign w:val="center"/>
          </w:tcPr>
          <w:p w14:paraId="5BD8B816" w14:textId="4D6F6484" w:rsidR="00F90F68" w:rsidRPr="00C22A66" w:rsidRDefault="00C22A66" w:rsidP="00E5023F">
            <w:pPr>
              <w:keepLines w:val="0"/>
              <w:spacing w:after="120"/>
              <w:ind w:left="57"/>
              <w:jc w:val="both"/>
              <w:textAlignment w:val="baseline"/>
              <w:rPr>
                <w:rFonts w:eastAsia="Calibri" w:cs="Calibri"/>
                <w:b/>
                <w:bCs/>
                <w:color w:val="000000" w:themeColor="text1"/>
              </w:rPr>
            </w:pPr>
            <w:r w:rsidRPr="00C22A66">
              <w:rPr>
                <w:rFonts w:asciiTheme="minorHAnsi" w:hAnsiTheme="minorHAnsi" w:cstheme="minorHAnsi"/>
                <w:b/>
                <w:bCs/>
              </w:rPr>
              <w:t>How are the components sourced and vetted to mitigate counterfeit risks and what countries.</w:t>
            </w:r>
          </w:p>
        </w:tc>
        <w:tc>
          <w:tcPr>
            <w:tcW w:w="6530" w:type="dxa"/>
            <w:vAlign w:val="center"/>
          </w:tcPr>
          <w:p w14:paraId="19B61B19" w14:textId="77777777" w:rsidR="00F90F68" w:rsidRPr="00C22A66" w:rsidRDefault="00F90F68" w:rsidP="00C22A66">
            <w:pPr>
              <w:rPr>
                <w:rFonts w:ascii="MS Gothic" w:eastAsia="MS Gothic" w:hAnsi="MS Gothic"/>
              </w:rPr>
            </w:pPr>
          </w:p>
        </w:tc>
      </w:tr>
    </w:tbl>
    <w:p w14:paraId="227E10A2" w14:textId="2D992BF9" w:rsidR="00A85112" w:rsidRPr="00F72A23" w:rsidRDefault="00A85112" w:rsidP="00E91067">
      <w:pPr>
        <w:rPr>
          <w:b/>
          <w:bCs/>
        </w:rPr>
      </w:pPr>
      <w:r w:rsidRPr="00F72A23">
        <w:rPr>
          <w:b/>
          <w:bCs/>
        </w:rPr>
        <w:br w:type="page"/>
      </w:r>
    </w:p>
    <w:p w14:paraId="73E3E118" w14:textId="347478D8" w:rsidR="007C15DD" w:rsidRPr="00AE4A54" w:rsidRDefault="009A6DDA" w:rsidP="00D85CDE">
      <w:pPr>
        <w:pStyle w:val="Heading2"/>
      </w:pPr>
      <w:bookmarkStart w:id="26" w:name="_Toc214566833"/>
      <w:r>
        <w:t>Software</w:t>
      </w:r>
      <w:r w:rsidR="004328CD">
        <w:t xml:space="preserve"> </w:t>
      </w:r>
      <w:r w:rsidR="00A2319F">
        <w:t xml:space="preserve">/ Service </w:t>
      </w:r>
      <w:r w:rsidR="00601044" w:rsidRPr="00AE4A54">
        <w:t>Pricing Model</w:t>
      </w:r>
      <w:bookmarkEnd w:id="26"/>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295"/>
      </w:tblGrid>
      <w:tr w:rsidR="00601044" w14:paraId="73E3E11C" w14:textId="77777777" w:rsidTr="00A2319F">
        <w:tc>
          <w:tcPr>
            <w:tcW w:w="2802" w:type="dxa"/>
            <w:vAlign w:val="center"/>
          </w:tcPr>
          <w:p w14:paraId="73E3E119" w14:textId="77777777" w:rsidR="00601044" w:rsidRPr="00F21B3B" w:rsidRDefault="00624F4F" w:rsidP="00A2319F">
            <w:r w:rsidRPr="009A6DDA">
              <w:rPr>
                <w:rFonts w:eastAsia="Times New Roman" w:cs="Calibri"/>
                <w:b/>
                <w:color w:val="000000" w:themeColor="text1"/>
                <w:lang w:eastAsia="en-NZ"/>
              </w:rPr>
              <w:t>Standard Rate Card</w:t>
            </w:r>
          </w:p>
        </w:tc>
        <w:tc>
          <w:tcPr>
            <w:tcW w:w="6378" w:type="dxa"/>
          </w:tcPr>
          <w:p w14:paraId="73E3E11B" w14:textId="32836324" w:rsidR="00601044" w:rsidRDefault="00601044" w:rsidP="00D85CDE">
            <w:r w:rsidRPr="00601044">
              <w:t xml:space="preserve">Please provide your standard rate card </w:t>
            </w:r>
            <w:r w:rsidR="00C4404C">
              <w:t>if applicable</w:t>
            </w:r>
            <w:r w:rsidRPr="00601044">
              <w:t xml:space="preserve"> </w:t>
            </w:r>
          </w:p>
        </w:tc>
      </w:tr>
      <w:tr w:rsidR="009A6DDA" w14:paraId="4722F9A5" w14:textId="77777777" w:rsidTr="00A2319F">
        <w:tc>
          <w:tcPr>
            <w:tcW w:w="2802" w:type="dxa"/>
            <w:vAlign w:val="center"/>
          </w:tcPr>
          <w:p w14:paraId="4910DF4D" w14:textId="53973311" w:rsidR="009A6DDA" w:rsidRPr="00352FF2" w:rsidRDefault="009A6DDA" w:rsidP="00A2319F">
            <w:r>
              <w:rPr>
                <w:rFonts w:eastAsia="Times New Roman" w:cs="Calibri"/>
                <w:b/>
                <w:color w:val="000000" w:themeColor="text1"/>
                <w:lang w:eastAsia="en-NZ"/>
              </w:rPr>
              <w:t>Describe the pricing models available for your software.</w:t>
            </w:r>
          </w:p>
        </w:tc>
        <w:tc>
          <w:tcPr>
            <w:tcW w:w="6378" w:type="dxa"/>
          </w:tcPr>
          <w:p w14:paraId="07207FED" w14:textId="77777777" w:rsidR="009A6DDA" w:rsidRPr="00A2319F" w:rsidRDefault="009A6DDA" w:rsidP="009A6DDA">
            <w:pPr>
              <w:keepLines w:val="0"/>
              <w:spacing w:before="0"/>
              <w:rPr>
                <w:rFonts w:eastAsia="Times New Roman" w:cs="Calibri"/>
                <w:color w:val="000000" w:themeColor="text1"/>
                <w:lang w:eastAsia="en-NZ"/>
              </w:rPr>
            </w:pPr>
            <w:r w:rsidRPr="00A2319F">
              <w:rPr>
                <w:rFonts w:eastAsia="Times New Roman" w:cs="Calibri"/>
                <w:color w:val="000000" w:themeColor="text1"/>
                <w:lang w:eastAsia="en-NZ"/>
              </w:rPr>
              <w:t>Describe the different ways in which the software and associated services can be purchased e.g.</w:t>
            </w:r>
          </w:p>
          <w:p w14:paraId="04D85016" w14:textId="77777777" w:rsidR="009A6DDA" w:rsidRPr="00A2319F" w:rsidRDefault="009A6DDA" w:rsidP="00A74F2D">
            <w:pPr>
              <w:pStyle w:val="ListParagraph"/>
              <w:keepLines w:val="0"/>
              <w:numPr>
                <w:ilvl w:val="0"/>
                <w:numId w:val="26"/>
              </w:numPr>
              <w:spacing w:before="0" w:after="0"/>
              <w:rPr>
                <w:rFonts w:eastAsia="Times New Roman" w:cs="Calibri"/>
                <w:color w:val="000000" w:themeColor="text1"/>
                <w:lang w:eastAsia="en-NZ"/>
              </w:rPr>
            </w:pPr>
            <w:r w:rsidRPr="00A2319F">
              <w:rPr>
                <w:rFonts w:eastAsia="Times New Roman" w:cs="Calibri"/>
                <w:color w:val="000000" w:themeColor="text1"/>
                <w:lang w:eastAsia="en-NZ"/>
              </w:rPr>
              <w:t xml:space="preserve">modular pricing, </w:t>
            </w:r>
          </w:p>
          <w:p w14:paraId="79851D2D" w14:textId="77777777" w:rsidR="009A6DDA" w:rsidRPr="00A2319F" w:rsidRDefault="009A6DDA" w:rsidP="00A74F2D">
            <w:pPr>
              <w:pStyle w:val="ListParagraph"/>
              <w:keepLines w:val="0"/>
              <w:numPr>
                <w:ilvl w:val="0"/>
                <w:numId w:val="26"/>
              </w:numPr>
              <w:spacing w:before="0" w:after="0"/>
              <w:rPr>
                <w:rFonts w:eastAsia="Times New Roman" w:cs="Calibri"/>
                <w:color w:val="000000" w:themeColor="text1"/>
                <w:lang w:eastAsia="en-NZ"/>
              </w:rPr>
            </w:pPr>
            <w:r w:rsidRPr="00A2319F">
              <w:rPr>
                <w:rFonts w:eastAsia="Times New Roman" w:cs="Calibri"/>
                <w:color w:val="000000" w:themeColor="text1"/>
                <w:lang w:eastAsia="en-NZ"/>
              </w:rPr>
              <w:t>transaction based pricing (e.g. per payslip</w:t>
            </w:r>
          </w:p>
          <w:p w14:paraId="02BD489A" w14:textId="7A331BA5" w:rsidR="009A6DDA" w:rsidRPr="00A2319F" w:rsidRDefault="009A6DDA" w:rsidP="00A74F2D">
            <w:pPr>
              <w:pStyle w:val="ListParagraph"/>
              <w:keepLines w:val="0"/>
              <w:numPr>
                <w:ilvl w:val="0"/>
                <w:numId w:val="26"/>
              </w:numPr>
              <w:spacing w:before="0" w:after="0"/>
              <w:rPr>
                <w:rFonts w:eastAsia="Times New Roman" w:cs="Calibri"/>
                <w:color w:val="000000" w:themeColor="text1"/>
                <w:lang w:eastAsia="en-NZ"/>
              </w:rPr>
            </w:pPr>
            <w:r w:rsidRPr="00A2319F">
              <w:rPr>
                <w:rFonts w:eastAsia="Times New Roman" w:cs="Calibri"/>
                <w:color w:val="000000" w:themeColor="text1"/>
                <w:lang w:eastAsia="en-NZ"/>
              </w:rPr>
              <w:t>monthly/annual fees and the basis of the fee (e.g. no. of employees)</w:t>
            </w:r>
          </w:p>
          <w:p w14:paraId="15B886D3" w14:textId="6EB3D2D9" w:rsidR="004A1880" w:rsidRPr="00A2319F" w:rsidRDefault="004A1880" w:rsidP="004A1880">
            <w:pPr>
              <w:keepLines w:val="0"/>
              <w:spacing w:before="0"/>
              <w:rPr>
                <w:rFonts w:eastAsia="Times New Roman" w:cs="Calibri"/>
                <w:color w:val="000000" w:themeColor="text1"/>
                <w:lang w:eastAsia="en-NZ"/>
              </w:rPr>
            </w:pPr>
            <w:r w:rsidRPr="00A2319F">
              <w:rPr>
                <w:rFonts w:eastAsia="Times New Roman" w:cs="Calibri"/>
                <w:color w:val="000000" w:themeColor="text1"/>
                <w:lang w:eastAsia="en-NZ"/>
              </w:rPr>
              <w:t>Include:</w:t>
            </w:r>
          </w:p>
          <w:p w14:paraId="3296FC29" w14:textId="77777777" w:rsidR="009A6DDA" w:rsidRPr="00A2319F" w:rsidRDefault="009A6DDA" w:rsidP="00A74F2D">
            <w:pPr>
              <w:pStyle w:val="ListParagraph"/>
              <w:keepLines w:val="0"/>
              <w:numPr>
                <w:ilvl w:val="0"/>
                <w:numId w:val="26"/>
              </w:numPr>
              <w:spacing w:before="0" w:after="0"/>
              <w:rPr>
                <w:rFonts w:eastAsia="Times New Roman" w:cs="Calibri"/>
                <w:color w:val="000000" w:themeColor="text1"/>
                <w:lang w:eastAsia="en-NZ"/>
              </w:rPr>
            </w:pPr>
            <w:r w:rsidRPr="00A2319F">
              <w:rPr>
                <w:rFonts w:eastAsia="Times New Roman" w:cs="Calibri"/>
                <w:color w:val="000000" w:themeColor="text1"/>
                <w:lang w:eastAsia="en-NZ"/>
              </w:rPr>
              <w:t>support pricing</w:t>
            </w:r>
          </w:p>
          <w:p w14:paraId="27537101" w14:textId="65547DEC" w:rsidR="009A6DDA" w:rsidRPr="0047713B" w:rsidRDefault="009A6DDA" w:rsidP="00A74F2D">
            <w:pPr>
              <w:pStyle w:val="Default"/>
              <w:numPr>
                <w:ilvl w:val="0"/>
                <w:numId w:val="26"/>
              </w:numPr>
              <w:rPr>
                <w:rFonts w:cs="Times New Roman"/>
                <w:color w:val="000000" w:themeColor="text1"/>
                <w:sz w:val="22"/>
                <w:szCs w:val="22"/>
                <w:lang w:eastAsia="en-US"/>
              </w:rPr>
            </w:pPr>
            <w:r w:rsidRPr="00A2319F">
              <w:rPr>
                <w:rFonts w:eastAsia="Times New Roman"/>
                <w:color w:val="000000" w:themeColor="text1"/>
                <w:sz w:val="22"/>
                <w:szCs w:val="22"/>
              </w:rPr>
              <w:t>cost of upgrades</w:t>
            </w:r>
          </w:p>
        </w:tc>
      </w:tr>
    </w:tbl>
    <w:p w14:paraId="73E3E126" w14:textId="06280C8B" w:rsidR="006518B9" w:rsidRDefault="006518B9" w:rsidP="00D85CDE"/>
    <w:p w14:paraId="4161A2C7" w14:textId="763DF7D7" w:rsidR="00DA0EFD" w:rsidRDefault="006518B9" w:rsidP="00DA0EFD">
      <w:pPr>
        <w:pStyle w:val="Heading2"/>
      </w:pPr>
      <w:r>
        <w:br w:type="page"/>
      </w:r>
      <w:bookmarkStart w:id="27" w:name="_Toc214566834"/>
      <w:r w:rsidR="00E9013C">
        <w:t>Appendices</w:t>
      </w:r>
      <w:bookmarkEnd w:id="27"/>
      <w:r w:rsidR="00E9013C">
        <w:t xml:space="preserve"> </w:t>
      </w:r>
    </w:p>
    <w:p w14:paraId="5BE0C089" w14:textId="1AADF0BC" w:rsidR="00FD64ED" w:rsidRPr="00DA0EFD" w:rsidRDefault="00DA0EFD" w:rsidP="00D85CDE">
      <w:pPr>
        <w:rPr>
          <w:color w:val="51A7CC" w:themeColor="text2" w:themeTint="99"/>
        </w:rPr>
      </w:pPr>
      <w:r>
        <w:rPr>
          <w:color w:val="51A7CC" w:themeColor="text2" w:themeTint="99"/>
        </w:rPr>
        <w:t>[</w:t>
      </w:r>
      <w:r w:rsidR="00E9013C" w:rsidRPr="00DA0EFD">
        <w:rPr>
          <w:color w:val="51A7CC" w:themeColor="text2" w:themeTint="99"/>
        </w:rPr>
        <w:t>add as required</w:t>
      </w:r>
      <w:r>
        <w:rPr>
          <w:color w:val="51A7CC" w:themeColor="text2" w:themeTint="99"/>
        </w:rPr>
        <w:t>]</w:t>
      </w:r>
    </w:p>
    <w:p w14:paraId="59DA1083" w14:textId="77777777" w:rsidR="00FD64ED" w:rsidRPr="006518B9" w:rsidRDefault="00FD64ED" w:rsidP="00D85CDE"/>
    <w:p w14:paraId="0CF2EDA6" w14:textId="77777777" w:rsidR="00FD64ED" w:rsidRPr="00FD64ED" w:rsidRDefault="00FD64ED" w:rsidP="00D85CDE"/>
    <w:sectPr w:rsidR="00FD64ED" w:rsidRPr="00FD64ED" w:rsidSect="00CF4BE3">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4001" w14:textId="77777777" w:rsidR="00EF71D3" w:rsidRDefault="00EF71D3" w:rsidP="00D85CDE">
      <w:r>
        <w:separator/>
      </w:r>
    </w:p>
    <w:p w14:paraId="25425196" w14:textId="77777777" w:rsidR="00EF71D3" w:rsidRDefault="00EF71D3" w:rsidP="00D85CDE"/>
    <w:p w14:paraId="7C40BEA1" w14:textId="77777777" w:rsidR="00EF71D3" w:rsidRDefault="00EF71D3" w:rsidP="00D85CDE"/>
  </w:endnote>
  <w:endnote w:type="continuationSeparator" w:id="0">
    <w:p w14:paraId="18EC35B3" w14:textId="77777777" w:rsidR="00EF71D3" w:rsidRDefault="00EF71D3" w:rsidP="00D85CDE">
      <w:r>
        <w:continuationSeparator/>
      </w:r>
    </w:p>
    <w:p w14:paraId="38D4E2B4" w14:textId="77777777" w:rsidR="00EF71D3" w:rsidRDefault="00EF71D3" w:rsidP="00D85CDE"/>
    <w:p w14:paraId="5A09E297" w14:textId="77777777" w:rsidR="00EF71D3" w:rsidRDefault="00EF71D3" w:rsidP="00D85CDE"/>
  </w:endnote>
  <w:endnote w:type="continuationNotice" w:id="1">
    <w:p w14:paraId="56BAA2B9" w14:textId="77777777" w:rsidR="00EF71D3" w:rsidRDefault="00EF71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8F24" w14:textId="77777777" w:rsidR="003641C8" w:rsidRDefault="0036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E134" w14:textId="4957AD11" w:rsidR="00540E2E" w:rsidRDefault="00A2319F" w:rsidP="00D85CDE">
    <w:pPr>
      <w:pStyle w:val="Footer"/>
    </w:pPr>
    <w:r>
      <w:t>Digital Identity</w:t>
    </w:r>
    <w:r w:rsidR="00AD07E5">
      <w:t xml:space="preserve"> -</w:t>
    </w:r>
    <w:r>
      <w:t xml:space="preserve"> </w:t>
    </w:r>
    <w:r w:rsidR="00AD07E5">
      <w:t xml:space="preserve">Service </w:t>
    </w:r>
    <w:r w:rsidR="00540E2E">
      <w:t>– name of supplier</w:t>
    </w:r>
    <w:r w:rsidR="00540E2E">
      <w:tab/>
      <w:t xml:space="preserve">Page </w:t>
    </w:r>
    <w:r w:rsidR="00540E2E">
      <w:fldChar w:fldCharType="begin"/>
    </w:r>
    <w:r w:rsidR="00540E2E">
      <w:instrText xml:space="preserve"> PAGE  \* Arabic  \* MERGEFORMAT </w:instrText>
    </w:r>
    <w:r w:rsidR="00540E2E">
      <w:fldChar w:fldCharType="separate"/>
    </w:r>
    <w:r w:rsidR="00540E2E">
      <w:rPr>
        <w:noProof/>
      </w:rPr>
      <w:t>1</w:t>
    </w:r>
    <w:r w:rsidR="00540E2E">
      <w:fldChar w:fldCharType="end"/>
    </w:r>
    <w:r w:rsidR="00540E2E">
      <w:t xml:space="preserve"> of </w:t>
    </w:r>
    <w:fldSimple w:instr="NUMPAGES   \* MERGEFORMAT">
      <w:r w:rsidR="00540E2E">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6BF1" w14:textId="77777777" w:rsidR="003641C8" w:rsidRDefault="0036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9834" w14:textId="77777777" w:rsidR="00EF71D3" w:rsidRDefault="00EF71D3" w:rsidP="00D85CDE">
      <w:pPr>
        <w:pStyle w:val="Spacer"/>
      </w:pPr>
      <w:r>
        <w:separator/>
      </w:r>
    </w:p>
    <w:p w14:paraId="291EEF9D" w14:textId="77777777" w:rsidR="00EF71D3" w:rsidRDefault="00EF71D3" w:rsidP="00D85CDE">
      <w:pPr>
        <w:pStyle w:val="Spacer"/>
      </w:pPr>
    </w:p>
  </w:footnote>
  <w:footnote w:type="continuationSeparator" w:id="0">
    <w:p w14:paraId="4BDE0704" w14:textId="77777777" w:rsidR="00EF71D3" w:rsidRDefault="00EF71D3" w:rsidP="00D85CDE">
      <w:r>
        <w:continuationSeparator/>
      </w:r>
    </w:p>
    <w:p w14:paraId="1FC0003E" w14:textId="77777777" w:rsidR="00EF71D3" w:rsidRDefault="00EF71D3" w:rsidP="00D85CDE"/>
    <w:p w14:paraId="23D6118F" w14:textId="77777777" w:rsidR="00EF71D3" w:rsidRDefault="00EF71D3" w:rsidP="00D85CDE"/>
  </w:footnote>
  <w:footnote w:type="continuationNotice" w:id="1">
    <w:p w14:paraId="6528F056" w14:textId="77777777" w:rsidR="00EF71D3" w:rsidRDefault="00EF71D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2BFF" w14:textId="77777777" w:rsidR="003641C8" w:rsidRDefault="00364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C8FB" w14:textId="77777777" w:rsidR="003641C8" w:rsidRDefault="00364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6B41" w14:textId="77777777" w:rsidR="003641C8" w:rsidRDefault="00364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hybridMultilevel"/>
    <w:tmpl w:val="4900E3A0"/>
    <w:lvl w:ilvl="0" w:tplc="F0E406C4">
      <w:start w:val="1"/>
      <w:numFmt w:val="decimal"/>
      <w:pStyle w:val="ListNumber4"/>
      <w:lvlText w:val="%1."/>
      <w:lvlJc w:val="left"/>
      <w:pPr>
        <w:tabs>
          <w:tab w:val="num" w:pos="1209"/>
        </w:tabs>
        <w:ind w:left="1209" w:hanging="360"/>
      </w:pPr>
    </w:lvl>
    <w:lvl w:ilvl="1" w:tplc="CE7E518E">
      <w:numFmt w:val="decimal"/>
      <w:lvlText w:val=""/>
      <w:lvlJc w:val="left"/>
    </w:lvl>
    <w:lvl w:ilvl="2" w:tplc="23DAE34A">
      <w:numFmt w:val="decimal"/>
      <w:lvlText w:val=""/>
      <w:lvlJc w:val="left"/>
    </w:lvl>
    <w:lvl w:ilvl="3" w:tplc="3C48EEFA">
      <w:numFmt w:val="decimal"/>
      <w:lvlText w:val=""/>
      <w:lvlJc w:val="left"/>
    </w:lvl>
    <w:lvl w:ilvl="4" w:tplc="92A2C288">
      <w:numFmt w:val="decimal"/>
      <w:lvlText w:val=""/>
      <w:lvlJc w:val="left"/>
    </w:lvl>
    <w:lvl w:ilvl="5" w:tplc="55DEB2CC">
      <w:numFmt w:val="decimal"/>
      <w:lvlText w:val=""/>
      <w:lvlJc w:val="left"/>
    </w:lvl>
    <w:lvl w:ilvl="6" w:tplc="D7848F82">
      <w:numFmt w:val="decimal"/>
      <w:lvlText w:val=""/>
      <w:lvlJc w:val="left"/>
    </w:lvl>
    <w:lvl w:ilvl="7" w:tplc="E4E84A9C">
      <w:numFmt w:val="decimal"/>
      <w:lvlText w:val=""/>
      <w:lvlJc w:val="left"/>
    </w:lvl>
    <w:lvl w:ilvl="8" w:tplc="D7F8F1BE">
      <w:numFmt w:val="decimal"/>
      <w:lvlText w:val=""/>
      <w:lvlJc w:val="left"/>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hybridMultilevel"/>
    <w:tmpl w:val="A29E0C6A"/>
    <w:lvl w:ilvl="0" w:tplc="170A4CE0">
      <w:start w:val="1"/>
      <w:numFmt w:val="bullet"/>
      <w:pStyle w:val="ListBullet2"/>
      <w:lvlText w:val=""/>
      <w:lvlJc w:val="left"/>
      <w:pPr>
        <w:tabs>
          <w:tab w:val="num" w:pos="643"/>
        </w:tabs>
        <w:ind w:left="643" w:hanging="360"/>
      </w:pPr>
      <w:rPr>
        <w:rFonts w:ascii="Symbol" w:hAnsi="Symbol" w:hint="default"/>
      </w:rPr>
    </w:lvl>
    <w:lvl w:ilvl="1" w:tplc="86FAAF7A">
      <w:numFmt w:val="decimal"/>
      <w:lvlText w:val=""/>
      <w:lvlJc w:val="left"/>
    </w:lvl>
    <w:lvl w:ilvl="2" w:tplc="7DD03BFC">
      <w:numFmt w:val="decimal"/>
      <w:lvlText w:val=""/>
      <w:lvlJc w:val="left"/>
    </w:lvl>
    <w:lvl w:ilvl="3" w:tplc="B3CC1134">
      <w:numFmt w:val="decimal"/>
      <w:lvlText w:val=""/>
      <w:lvlJc w:val="left"/>
    </w:lvl>
    <w:lvl w:ilvl="4" w:tplc="735E5222">
      <w:numFmt w:val="decimal"/>
      <w:lvlText w:val=""/>
      <w:lvlJc w:val="left"/>
    </w:lvl>
    <w:lvl w:ilvl="5" w:tplc="772E9E5A">
      <w:numFmt w:val="decimal"/>
      <w:lvlText w:val=""/>
      <w:lvlJc w:val="left"/>
    </w:lvl>
    <w:lvl w:ilvl="6" w:tplc="5ED21B0E">
      <w:numFmt w:val="decimal"/>
      <w:lvlText w:val=""/>
      <w:lvlJc w:val="left"/>
    </w:lvl>
    <w:lvl w:ilvl="7" w:tplc="355ED72E">
      <w:numFmt w:val="decimal"/>
      <w:lvlText w:val=""/>
      <w:lvlJc w:val="left"/>
    </w:lvl>
    <w:lvl w:ilvl="8" w:tplc="861A136C">
      <w:numFmt w:val="decimal"/>
      <w:lvlText w:val=""/>
      <w:lvlJc w:val="left"/>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2FA6971"/>
    <w:multiLevelType w:val="hybridMultilevel"/>
    <w:tmpl w:val="E7BE0266"/>
    <w:lvl w:ilvl="0" w:tplc="A71C56CC">
      <w:start w:val="1"/>
      <w:numFmt w:val="bullet"/>
      <w:lvlText w:val="o"/>
      <w:lvlJc w:val="left"/>
      <w:pPr>
        <w:tabs>
          <w:tab w:val="num" w:pos="720"/>
        </w:tabs>
        <w:ind w:left="720" w:hanging="360"/>
      </w:pPr>
      <w:rPr>
        <w:rFonts w:ascii="Courier New" w:hAnsi="Courier New" w:hint="default"/>
        <w:sz w:val="20"/>
      </w:rPr>
    </w:lvl>
    <w:lvl w:ilvl="1" w:tplc="49EEB706" w:tentative="1">
      <w:start w:val="1"/>
      <w:numFmt w:val="bullet"/>
      <w:lvlText w:val="o"/>
      <w:lvlJc w:val="left"/>
      <w:pPr>
        <w:tabs>
          <w:tab w:val="num" w:pos="1440"/>
        </w:tabs>
        <w:ind w:left="1440" w:hanging="360"/>
      </w:pPr>
      <w:rPr>
        <w:rFonts w:ascii="Courier New" w:hAnsi="Courier New" w:hint="default"/>
        <w:sz w:val="20"/>
      </w:rPr>
    </w:lvl>
    <w:lvl w:ilvl="2" w:tplc="F57ACF40" w:tentative="1">
      <w:start w:val="1"/>
      <w:numFmt w:val="bullet"/>
      <w:lvlText w:val="o"/>
      <w:lvlJc w:val="left"/>
      <w:pPr>
        <w:tabs>
          <w:tab w:val="num" w:pos="2160"/>
        </w:tabs>
        <w:ind w:left="2160" w:hanging="360"/>
      </w:pPr>
      <w:rPr>
        <w:rFonts w:ascii="Courier New" w:hAnsi="Courier New" w:hint="default"/>
        <w:sz w:val="20"/>
      </w:rPr>
    </w:lvl>
    <w:lvl w:ilvl="3" w:tplc="7C5C4CFC" w:tentative="1">
      <w:start w:val="1"/>
      <w:numFmt w:val="bullet"/>
      <w:lvlText w:val="o"/>
      <w:lvlJc w:val="left"/>
      <w:pPr>
        <w:tabs>
          <w:tab w:val="num" w:pos="2880"/>
        </w:tabs>
        <w:ind w:left="2880" w:hanging="360"/>
      </w:pPr>
      <w:rPr>
        <w:rFonts w:ascii="Courier New" w:hAnsi="Courier New" w:hint="default"/>
        <w:sz w:val="20"/>
      </w:rPr>
    </w:lvl>
    <w:lvl w:ilvl="4" w:tplc="EF22B024" w:tentative="1">
      <w:start w:val="1"/>
      <w:numFmt w:val="bullet"/>
      <w:lvlText w:val="o"/>
      <w:lvlJc w:val="left"/>
      <w:pPr>
        <w:tabs>
          <w:tab w:val="num" w:pos="3600"/>
        </w:tabs>
        <w:ind w:left="3600" w:hanging="360"/>
      </w:pPr>
      <w:rPr>
        <w:rFonts w:ascii="Courier New" w:hAnsi="Courier New" w:hint="default"/>
        <w:sz w:val="20"/>
      </w:rPr>
    </w:lvl>
    <w:lvl w:ilvl="5" w:tplc="F2F0A35A" w:tentative="1">
      <w:start w:val="1"/>
      <w:numFmt w:val="bullet"/>
      <w:lvlText w:val="o"/>
      <w:lvlJc w:val="left"/>
      <w:pPr>
        <w:tabs>
          <w:tab w:val="num" w:pos="4320"/>
        </w:tabs>
        <w:ind w:left="4320" w:hanging="360"/>
      </w:pPr>
      <w:rPr>
        <w:rFonts w:ascii="Courier New" w:hAnsi="Courier New" w:hint="default"/>
        <w:sz w:val="20"/>
      </w:rPr>
    </w:lvl>
    <w:lvl w:ilvl="6" w:tplc="5E44D78C" w:tentative="1">
      <w:start w:val="1"/>
      <w:numFmt w:val="bullet"/>
      <w:lvlText w:val="o"/>
      <w:lvlJc w:val="left"/>
      <w:pPr>
        <w:tabs>
          <w:tab w:val="num" w:pos="5040"/>
        </w:tabs>
        <w:ind w:left="5040" w:hanging="360"/>
      </w:pPr>
      <w:rPr>
        <w:rFonts w:ascii="Courier New" w:hAnsi="Courier New" w:hint="default"/>
        <w:sz w:val="20"/>
      </w:rPr>
    </w:lvl>
    <w:lvl w:ilvl="7" w:tplc="AF2CA6CE" w:tentative="1">
      <w:start w:val="1"/>
      <w:numFmt w:val="bullet"/>
      <w:lvlText w:val="o"/>
      <w:lvlJc w:val="left"/>
      <w:pPr>
        <w:tabs>
          <w:tab w:val="num" w:pos="5760"/>
        </w:tabs>
        <w:ind w:left="5760" w:hanging="360"/>
      </w:pPr>
      <w:rPr>
        <w:rFonts w:ascii="Courier New" w:hAnsi="Courier New" w:hint="default"/>
        <w:sz w:val="20"/>
      </w:rPr>
    </w:lvl>
    <w:lvl w:ilvl="8" w:tplc="A676846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8801E9"/>
    <w:multiLevelType w:val="hybridMultilevel"/>
    <w:tmpl w:val="084A60DC"/>
    <w:lvl w:ilvl="0" w:tplc="5C9ADCF4">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tplc="3E1AE64A">
      <w:start w:val="1"/>
      <w:numFmt w:val="lowerLetter"/>
      <w:pStyle w:val="Tablelist123level2"/>
      <w:lvlText w:val="(%2)"/>
      <w:lvlJc w:val="left"/>
      <w:pPr>
        <w:tabs>
          <w:tab w:val="num" w:pos="714"/>
        </w:tabs>
        <w:ind w:left="714" w:hanging="357"/>
      </w:pPr>
      <w:rPr>
        <w:rFonts w:hint="default"/>
      </w:rPr>
    </w:lvl>
    <w:lvl w:ilvl="2" w:tplc="622CB7C8">
      <w:start w:val="1"/>
      <w:numFmt w:val="lowerRoman"/>
      <w:lvlText w:val="(%3)"/>
      <w:lvlJc w:val="left"/>
      <w:pPr>
        <w:tabs>
          <w:tab w:val="num" w:pos="1071"/>
        </w:tabs>
        <w:ind w:left="1071" w:hanging="357"/>
      </w:pPr>
      <w:rPr>
        <w:rFonts w:hint="default"/>
      </w:rPr>
    </w:lvl>
    <w:lvl w:ilvl="3" w:tplc="0F3A7CD8">
      <w:start w:val="1"/>
      <w:numFmt w:val="none"/>
      <w:pStyle w:val="BodyTextTableLevel3"/>
      <w:isLgl/>
      <w:suff w:val="nothing"/>
      <w:lvlText w:val=""/>
      <w:lvlJc w:val="left"/>
      <w:pPr>
        <w:ind w:left="1428" w:hanging="357"/>
      </w:pPr>
      <w:rPr>
        <w:rFonts w:hint="default"/>
      </w:rPr>
    </w:lvl>
    <w:lvl w:ilvl="4" w:tplc="FEFA547E">
      <w:start w:val="1"/>
      <w:numFmt w:val="none"/>
      <w:isLgl/>
      <w:lvlText w:val=""/>
      <w:lvlJc w:val="left"/>
      <w:pPr>
        <w:tabs>
          <w:tab w:val="num" w:pos="1785"/>
        </w:tabs>
        <w:ind w:left="1785" w:hanging="357"/>
      </w:pPr>
      <w:rPr>
        <w:rFonts w:hint="default"/>
      </w:rPr>
    </w:lvl>
    <w:lvl w:ilvl="5" w:tplc="DE448C76">
      <w:start w:val="1"/>
      <w:numFmt w:val="none"/>
      <w:isLgl/>
      <w:lvlText w:val=""/>
      <w:lvlJc w:val="left"/>
      <w:pPr>
        <w:tabs>
          <w:tab w:val="num" w:pos="2142"/>
        </w:tabs>
        <w:ind w:left="2142" w:hanging="357"/>
      </w:pPr>
      <w:rPr>
        <w:rFonts w:hint="default"/>
      </w:rPr>
    </w:lvl>
    <w:lvl w:ilvl="6" w:tplc="1F8EDB52">
      <w:start w:val="1"/>
      <w:numFmt w:val="none"/>
      <w:isLgl/>
      <w:lvlText w:val=""/>
      <w:lvlJc w:val="left"/>
      <w:pPr>
        <w:tabs>
          <w:tab w:val="num" w:pos="2499"/>
        </w:tabs>
        <w:ind w:left="2499" w:hanging="357"/>
      </w:pPr>
      <w:rPr>
        <w:rFonts w:hint="default"/>
      </w:rPr>
    </w:lvl>
    <w:lvl w:ilvl="7" w:tplc="530A3F72">
      <w:start w:val="1"/>
      <w:numFmt w:val="none"/>
      <w:isLgl/>
      <w:lvlText w:val=""/>
      <w:lvlJc w:val="left"/>
      <w:pPr>
        <w:tabs>
          <w:tab w:val="num" w:pos="2856"/>
        </w:tabs>
        <w:ind w:left="2856" w:hanging="357"/>
      </w:pPr>
      <w:rPr>
        <w:rFonts w:hint="default"/>
      </w:rPr>
    </w:lvl>
    <w:lvl w:ilvl="8" w:tplc="6AC4685C">
      <w:start w:val="1"/>
      <w:numFmt w:val="none"/>
      <w:isLgl/>
      <w:lvlText w:val=""/>
      <w:lvlJc w:val="left"/>
      <w:pPr>
        <w:tabs>
          <w:tab w:val="num" w:pos="3213"/>
        </w:tabs>
        <w:ind w:left="3213" w:hanging="357"/>
      </w:pPr>
      <w:rPr>
        <w:rFonts w:hint="default"/>
      </w:rPr>
    </w:lvl>
  </w:abstractNum>
  <w:abstractNum w:abstractNumId="9" w15:restartNumberingAfterBreak="0">
    <w:nsid w:val="077E1D98"/>
    <w:multiLevelType w:val="hybridMultilevel"/>
    <w:tmpl w:val="FB3E27B4"/>
    <w:lvl w:ilvl="0" w:tplc="1CFA03BA">
      <w:start w:val="1"/>
      <w:numFmt w:val="bullet"/>
      <w:lvlText w:val="o"/>
      <w:lvlJc w:val="left"/>
      <w:pPr>
        <w:tabs>
          <w:tab w:val="num" w:pos="720"/>
        </w:tabs>
        <w:ind w:left="720" w:hanging="360"/>
      </w:pPr>
      <w:rPr>
        <w:rFonts w:ascii="Courier New" w:hAnsi="Courier New" w:hint="default"/>
        <w:sz w:val="20"/>
      </w:rPr>
    </w:lvl>
    <w:lvl w:ilvl="1" w:tplc="4ACA93B8" w:tentative="1">
      <w:start w:val="1"/>
      <w:numFmt w:val="bullet"/>
      <w:lvlText w:val="o"/>
      <w:lvlJc w:val="left"/>
      <w:pPr>
        <w:tabs>
          <w:tab w:val="num" w:pos="1440"/>
        </w:tabs>
        <w:ind w:left="1440" w:hanging="360"/>
      </w:pPr>
      <w:rPr>
        <w:rFonts w:ascii="Courier New" w:hAnsi="Courier New" w:hint="default"/>
        <w:sz w:val="20"/>
      </w:rPr>
    </w:lvl>
    <w:lvl w:ilvl="2" w:tplc="6DC46432" w:tentative="1">
      <w:start w:val="1"/>
      <w:numFmt w:val="bullet"/>
      <w:lvlText w:val="o"/>
      <w:lvlJc w:val="left"/>
      <w:pPr>
        <w:tabs>
          <w:tab w:val="num" w:pos="2160"/>
        </w:tabs>
        <w:ind w:left="2160" w:hanging="360"/>
      </w:pPr>
      <w:rPr>
        <w:rFonts w:ascii="Courier New" w:hAnsi="Courier New" w:hint="default"/>
        <w:sz w:val="20"/>
      </w:rPr>
    </w:lvl>
    <w:lvl w:ilvl="3" w:tplc="5C9E966E" w:tentative="1">
      <w:start w:val="1"/>
      <w:numFmt w:val="bullet"/>
      <w:lvlText w:val="o"/>
      <w:lvlJc w:val="left"/>
      <w:pPr>
        <w:tabs>
          <w:tab w:val="num" w:pos="2880"/>
        </w:tabs>
        <w:ind w:left="2880" w:hanging="360"/>
      </w:pPr>
      <w:rPr>
        <w:rFonts w:ascii="Courier New" w:hAnsi="Courier New" w:hint="default"/>
        <w:sz w:val="20"/>
      </w:rPr>
    </w:lvl>
    <w:lvl w:ilvl="4" w:tplc="6570FAA0" w:tentative="1">
      <w:start w:val="1"/>
      <w:numFmt w:val="bullet"/>
      <w:lvlText w:val="o"/>
      <w:lvlJc w:val="left"/>
      <w:pPr>
        <w:tabs>
          <w:tab w:val="num" w:pos="3600"/>
        </w:tabs>
        <w:ind w:left="3600" w:hanging="360"/>
      </w:pPr>
      <w:rPr>
        <w:rFonts w:ascii="Courier New" w:hAnsi="Courier New" w:hint="default"/>
        <w:sz w:val="20"/>
      </w:rPr>
    </w:lvl>
    <w:lvl w:ilvl="5" w:tplc="963CDFDC" w:tentative="1">
      <w:start w:val="1"/>
      <w:numFmt w:val="bullet"/>
      <w:lvlText w:val="o"/>
      <w:lvlJc w:val="left"/>
      <w:pPr>
        <w:tabs>
          <w:tab w:val="num" w:pos="4320"/>
        </w:tabs>
        <w:ind w:left="4320" w:hanging="360"/>
      </w:pPr>
      <w:rPr>
        <w:rFonts w:ascii="Courier New" w:hAnsi="Courier New" w:hint="default"/>
        <w:sz w:val="20"/>
      </w:rPr>
    </w:lvl>
    <w:lvl w:ilvl="6" w:tplc="986C10E6" w:tentative="1">
      <w:start w:val="1"/>
      <w:numFmt w:val="bullet"/>
      <w:lvlText w:val="o"/>
      <w:lvlJc w:val="left"/>
      <w:pPr>
        <w:tabs>
          <w:tab w:val="num" w:pos="5040"/>
        </w:tabs>
        <w:ind w:left="5040" w:hanging="360"/>
      </w:pPr>
      <w:rPr>
        <w:rFonts w:ascii="Courier New" w:hAnsi="Courier New" w:hint="default"/>
        <w:sz w:val="20"/>
      </w:rPr>
    </w:lvl>
    <w:lvl w:ilvl="7" w:tplc="97C02B7A" w:tentative="1">
      <w:start w:val="1"/>
      <w:numFmt w:val="bullet"/>
      <w:lvlText w:val="o"/>
      <w:lvlJc w:val="left"/>
      <w:pPr>
        <w:tabs>
          <w:tab w:val="num" w:pos="5760"/>
        </w:tabs>
        <w:ind w:left="5760" w:hanging="360"/>
      </w:pPr>
      <w:rPr>
        <w:rFonts w:ascii="Courier New" w:hAnsi="Courier New" w:hint="default"/>
        <w:sz w:val="20"/>
      </w:rPr>
    </w:lvl>
    <w:lvl w:ilvl="8" w:tplc="44887200"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BE6164E"/>
    <w:multiLevelType w:val="hybridMultilevel"/>
    <w:tmpl w:val="CD969FEA"/>
    <w:lvl w:ilvl="0" w:tplc="ED04478C">
      <w:start w:val="1"/>
      <w:numFmt w:val="bullet"/>
      <w:lvlText w:val="o"/>
      <w:lvlJc w:val="left"/>
      <w:pPr>
        <w:tabs>
          <w:tab w:val="num" w:pos="720"/>
        </w:tabs>
        <w:ind w:left="720" w:hanging="360"/>
      </w:pPr>
      <w:rPr>
        <w:rFonts w:ascii="Courier New" w:hAnsi="Courier New" w:hint="default"/>
        <w:sz w:val="20"/>
      </w:rPr>
    </w:lvl>
    <w:lvl w:ilvl="1" w:tplc="478C2EAC" w:tentative="1">
      <w:start w:val="1"/>
      <w:numFmt w:val="bullet"/>
      <w:lvlText w:val="o"/>
      <w:lvlJc w:val="left"/>
      <w:pPr>
        <w:tabs>
          <w:tab w:val="num" w:pos="1440"/>
        </w:tabs>
        <w:ind w:left="1440" w:hanging="360"/>
      </w:pPr>
      <w:rPr>
        <w:rFonts w:ascii="Courier New" w:hAnsi="Courier New" w:hint="default"/>
        <w:sz w:val="20"/>
      </w:rPr>
    </w:lvl>
    <w:lvl w:ilvl="2" w:tplc="D670092E" w:tentative="1">
      <w:start w:val="1"/>
      <w:numFmt w:val="bullet"/>
      <w:lvlText w:val="o"/>
      <w:lvlJc w:val="left"/>
      <w:pPr>
        <w:tabs>
          <w:tab w:val="num" w:pos="2160"/>
        </w:tabs>
        <w:ind w:left="2160" w:hanging="360"/>
      </w:pPr>
      <w:rPr>
        <w:rFonts w:ascii="Courier New" w:hAnsi="Courier New" w:hint="default"/>
        <w:sz w:val="20"/>
      </w:rPr>
    </w:lvl>
    <w:lvl w:ilvl="3" w:tplc="63CAC81A" w:tentative="1">
      <w:start w:val="1"/>
      <w:numFmt w:val="bullet"/>
      <w:lvlText w:val="o"/>
      <w:lvlJc w:val="left"/>
      <w:pPr>
        <w:tabs>
          <w:tab w:val="num" w:pos="2880"/>
        </w:tabs>
        <w:ind w:left="2880" w:hanging="360"/>
      </w:pPr>
      <w:rPr>
        <w:rFonts w:ascii="Courier New" w:hAnsi="Courier New" w:hint="default"/>
        <w:sz w:val="20"/>
      </w:rPr>
    </w:lvl>
    <w:lvl w:ilvl="4" w:tplc="42867A62" w:tentative="1">
      <w:start w:val="1"/>
      <w:numFmt w:val="bullet"/>
      <w:lvlText w:val="o"/>
      <w:lvlJc w:val="left"/>
      <w:pPr>
        <w:tabs>
          <w:tab w:val="num" w:pos="3600"/>
        </w:tabs>
        <w:ind w:left="3600" w:hanging="360"/>
      </w:pPr>
      <w:rPr>
        <w:rFonts w:ascii="Courier New" w:hAnsi="Courier New" w:hint="default"/>
        <w:sz w:val="20"/>
      </w:rPr>
    </w:lvl>
    <w:lvl w:ilvl="5" w:tplc="88A6AD6E" w:tentative="1">
      <w:start w:val="1"/>
      <w:numFmt w:val="bullet"/>
      <w:lvlText w:val="o"/>
      <w:lvlJc w:val="left"/>
      <w:pPr>
        <w:tabs>
          <w:tab w:val="num" w:pos="4320"/>
        </w:tabs>
        <w:ind w:left="4320" w:hanging="360"/>
      </w:pPr>
      <w:rPr>
        <w:rFonts w:ascii="Courier New" w:hAnsi="Courier New" w:hint="default"/>
        <w:sz w:val="20"/>
      </w:rPr>
    </w:lvl>
    <w:lvl w:ilvl="6" w:tplc="FF7862E0" w:tentative="1">
      <w:start w:val="1"/>
      <w:numFmt w:val="bullet"/>
      <w:lvlText w:val="o"/>
      <w:lvlJc w:val="left"/>
      <w:pPr>
        <w:tabs>
          <w:tab w:val="num" w:pos="5040"/>
        </w:tabs>
        <w:ind w:left="5040" w:hanging="360"/>
      </w:pPr>
      <w:rPr>
        <w:rFonts w:ascii="Courier New" w:hAnsi="Courier New" w:hint="default"/>
        <w:sz w:val="20"/>
      </w:rPr>
    </w:lvl>
    <w:lvl w:ilvl="7" w:tplc="A17807A6" w:tentative="1">
      <w:start w:val="1"/>
      <w:numFmt w:val="bullet"/>
      <w:lvlText w:val="o"/>
      <w:lvlJc w:val="left"/>
      <w:pPr>
        <w:tabs>
          <w:tab w:val="num" w:pos="5760"/>
        </w:tabs>
        <w:ind w:left="5760" w:hanging="360"/>
      </w:pPr>
      <w:rPr>
        <w:rFonts w:ascii="Courier New" w:hAnsi="Courier New" w:hint="default"/>
        <w:sz w:val="20"/>
      </w:rPr>
    </w:lvl>
    <w:lvl w:ilvl="8" w:tplc="C68A562A"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02B6BB5"/>
    <w:multiLevelType w:val="hybridMultilevel"/>
    <w:tmpl w:val="BEBE0B94"/>
    <w:lvl w:ilvl="0" w:tplc="14C4EC62">
      <w:start w:val="1"/>
      <w:numFmt w:val="bullet"/>
      <w:lvlText w:val="o"/>
      <w:lvlJc w:val="left"/>
      <w:pPr>
        <w:tabs>
          <w:tab w:val="num" w:pos="720"/>
        </w:tabs>
        <w:ind w:left="720" w:hanging="360"/>
      </w:pPr>
      <w:rPr>
        <w:rFonts w:ascii="Courier New" w:hAnsi="Courier New" w:hint="default"/>
        <w:sz w:val="20"/>
      </w:rPr>
    </w:lvl>
    <w:lvl w:ilvl="1" w:tplc="F1AC1450" w:tentative="1">
      <w:start w:val="1"/>
      <w:numFmt w:val="bullet"/>
      <w:lvlText w:val="o"/>
      <w:lvlJc w:val="left"/>
      <w:pPr>
        <w:tabs>
          <w:tab w:val="num" w:pos="1440"/>
        </w:tabs>
        <w:ind w:left="1440" w:hanging="360"/>
      </w:pPr>
      <w:rPr>
        <w:rFonts w:ascii="Courier New" w:hAnsi="Courier New" w:hint="default"/>
        <w:sz w:val="20"/>
      </w:rPr>
    </w:lvl>
    <w:lvl w:ilvl="2" w:tplc="86D656A2" w:tentative="1">
      <w:start w:val="1"/>
      <w:numFmt w:val="bullet"/>
      <w:lvlText w:val="o"/>
      <w:lvlJc w:val="left"/>
      <w:pPr>
        <w:tabs>
          <w:tab w:val="num" w:pos="2160"/>
        </w:tabs>
        <w:ind w:left="2160" w:hanging="360"/>
      </w:pPr>
      <w:rPr>
        <w:rFonts w:ascii="Courier New" w:hAnsi="Courier New" w:hint="default"/>
        <w:sz w:val="20"/>
      </w:rPr>
    </w:lvl>
    <w:lvl w:ilvl="3" w:tplc="0E7C2E14" w:tentative="1">
      <w:start w:val="1"/>
      <w:numFmt w:val="bullet"/>
      <w:lvlText w:val="o"/>
      <w:lvlJc w:val="left"/>
      <w:pPr>
        <w:tabs>
          <w:tab w:val="num" w:pos="2880"/>
        </w:tabs>
        <w:ind w:left="2880" w:hanging="360"/>
      </w:pPr>
      <w:rPr>
        <w:rFonts w:ascii="Courier New" w:hAnsi="Courier New" w:hint="default"/>
        <w:sz w:val="20"/>
      </w:rPr>
    </w:lvl>
    <w:lvl w:ilvl="4" w:tplc="01A4558A" w:tentative="1">
      <w:start w:val="1"/>
      <w:numFmt w:val="bullet"/>
      <w:lvlText w:val="o"/>
      <w:lvlJc w:val="left"/>
      <w:pPr>
        <w:tabs>
          <w:tab w:val="num" w:pos="3600"/>
        </w:tabs>
        <w:ind w:left="3600" w:hanging="360"/>
      </w:pPr>
      <w:rPr>
        <w:rFonts w:ascii="Courier New" w:hAnsi="Courier New" w:hint="default"/>
        <w:sz w:val="20"/>
      </w:rPr>
    </w:lvl>
    <w:lvl w:ilvl="5" w:tplc="24D2144C" w:tentative="1">
      <w:start w:val="1"/>
      <w:numFmt w:val="bullet"/>
      <w:lvlText w:val="o"/>
      <w:lvlJc w:val="left"/>
      <w:pPr>
        <w:tabs>
          <w:tab w:val="num" w:pos="4320"/>
        </w:tabs>
        <w:ind w:left="4320" w:hanging="360"/>
      </w:pPr>
      <w:rPr>
        <w:rFonts w:ascii="Courier New" w:hAnsi="Courier New" w:hint="default"/>
        <w:sz w:val="20"/>
      </w:rPr>
    </w:lvl>
    <w:lvl w:ilvl="6" w:tplc="05086692" w:tentative="1">
      <w:start w:val="1"/>
      <w:numFmt w:val="bullet"/>
      <w:lvlText w:val="o"/>
      <w:lvlJc w:val="left"/>
      <w:pPr>
        <w:tabs>
          <w:tab w:val="num" w:pos="5040"/>
        </w:tabs>
        <w:ind w:left="5040" w:hanging="360"/>
      </w:pPr>
      <w:rPr>
        <w:rFonts w:ascii="Courier New" w:hAnsi="Courier New" w:hint="default"/>
        <w:sz w:val="20"/>
      </w:rPr>
    </w:lvl>
    <w:lvl w:ilvl="7" w:tplc="5DCA7A16" w:tentative="1">
      <w:start w:val="1"/>
      <w:numFmt w:val="bullet"/>
      <w:lvlText w:val="o"/>
      <w:lvlJc w:val="left"/>
      <w:pPr>
        <w:tabs>
          <w:tab w:val="num" w:pos="5760"/>
        </w:tabs>
        <w:ind w:left="5760" w:hanging="360"/>
      </w:pPr>
      <w:rPr>
        <w:rFonts w:ascii="Courier New" w:hAnsi="Courier New" w:hint="default"/>
        <w:sz w:val="20"/>
      </w:rPr>
    </w:lvl>
    <w:lvl w:ilvl="8" w:tplc="0374ED12"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50E7678"/>
    <w:multiLevelType w:val="multilevel"/>
    <w:tmpl w:val="536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4256C"/>
    <w:multiLevelType w:val="multilevel"/>
    <w:tmpl w:val="5650A78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1B9A2C58"/>
    <w:multiLevelType w:val="hybridMultilevel"/>
    <w:tmpl w:val="E138D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A92D73"/>
    <w:multiLevelType w:val="hybridMultilevel"/>
    <w:tmpl w:val="B8484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E1A733F"/>
    <w:multiLevelType w:val="hybridMultilevel"/>
    <w:tmpl w:val="ED7C3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3762167"/>
    <w:multiLevelType w:val="hybridMultilevel"/>
    <w:tmpl w:val="4BA8F80A"/>
    <w:lvl w:ilvl="0" w:tplc="53CE8874">
      <w:start w:val="1"/>
      <w:numFmt w:val="bullet"/>
      <w:lvlText w:val="o"/>
      <w:lvlJc w:val="left"/>
      <w:pPr>
        <w:tabs>
          <w:tab w:val="num" w:pos="720"/>
        </w:tabs>
        <w:ind w:left="720" w:hanging="360"/>
      </w:pPr>
      <w:rPr>
        <w:rFonts w:ascii="Courier New" w:hAnsi="Courier New" w:hint="default"/>
        <w:sz w:val="20"/>
      </w:rPr>
    </w:lvl>
    <w:lvl w:ilvl="1" w:tplc="2A2EB4BE" w:tentative="1">
      <w:start w:val="1"/>
      <w:numFmt w:val="bullet"/>
      <w:lvlText w:val="o"/>
      <w:lvlJc w:val="left"/>
      <w:pPr>
        <w:tabs>
          <w:tab w:val="num" w:pos="1440"/>
        </w:tabs>
        <w:ind w:left="1440" w:hanging="360"/>
      </w:pPr>
      <w:rPr>
        <w:rFonts w:ascii="Courier New" w:hAnsi="Courier New" w:hint="default"/>
        <w:sz w:val="20"/>
      </w:rPr>
    </w:lvl>
    <w:lvl w:ilvl="2" w:tplc="8594E1CE" w:tentative="1">
      <w:start w:val="1"/>
      <w:numFmt w:val="bullet"/>
      <w:lvlText w:val="o"/>
      <w:lvlJc w:val="left"/>
      <w:pPr>
        <w:tabs>
          <w:tab w:val="num" w:pos="2160"/>
        </w:tabs>
        <w:ind w:left="2160" w:hanging="360"/>
      </w:pPr>
      <w:rPr>
        <w:rFonts w:ascii="Courier New" w:hAnsi="Courier New" w:hint="default"/>
        <w:sz w:val="20"/>
      </w:rPr>
    </w:lvl>
    <w:lvl w:ilvl="3" w:tplc="46964040" w:tentative="1">
      <w:start w:val="1"/>
      <w:numFmt w:val="bullet"/>
      <w:lvlText w:val="o"/>
      <w:lvlJc w:val="left"/>
      <w:pPr>
        <w:tabs>
          <w:tab w:val="num" w:pos="2880"/>
        </w:tabs>
        <w:ind w:left="2880" w:hanging="360"/>
      </w:pPr>
      <w:rPr>
        <w:rFonts w:ascii="Courier New" w:hAnsi="Courier New" w:hint="default"/>
        <w:sz w:val="20"/>
      </w:rPr>
    </w:lvl>
    <w:lvl w:ilvl="4" w:tplc="353CCB6A" w:tentative="1">
      <w:start w:val="1"/>
      <w:numFmt w:val="bullet"/>
      <w:lvlText w:val="o"/>
      <w:lvlJc w:val="left"/>
      <w:pPr>
        <w:tabs>
          <w:tab w:val="num" w:pos="3600"/>
        </w:tabs>
        <w:ind w:left="3600" w:hanging="360"/>
      </w:pPr>
      <w:rPr>
        <w:rFonts w:ascii="Courier New" w:hAnsi="Courier New" w:hint="default"/>
        <w:sz w:val="20"/>
      </w:rPr>
    </w:lvl>
    <w:lvl w:ilvl="5" w:tplc="2AE294E8" w:tentative="1">
      <w:start w:val="1"/>
      <w:numFmt w:val="bullet"/>
      <w:lvlText w:val="o"/>
      <w:lvlJc w:val="left"/>
      <w:pPr>
        <w:tabs>
          <w:tab w:val="num" w:pos="4320"/>
        </w:tabs>
        <w:ind w:left="4320" w:hanging="360"/>
      </w:pPr>
      <w:rPr>
        <w:rFonts w:ascii="Courier New" w:hAnsi="Courier New" w:hint="default"/>
        <w:sz w:val="20"/>
      </w:rPr>
    </w:lvl>
    <w:lvl w:ilvl="6" w:tplc="19ECB958" w:tentative="1">
      <w:start w:val="1"/>
      <w:numFmt w:val="bullet"/>
      <w:lvlText w:val="o"/>
      <w:lvlJc w:val="left"/>
      <w:pPr>
        <w:tabs>
          <w:tab w:val="num" w:pos="5040"/>
        </w:tabs>
        <w:ind w:left="5040" w:hanging="360"/>
      </w:pPr>
      <w:rPr>
        <w:rFonts w:ascii="Courier New" w:hAnsi="Courier New" w:hint="default"/>
        <w:sz w:val="20"/>
      </w:rPr>
    </w:lvl>
    <w:lvl w:ilvl="7" w:tplc="DE8655D6" w:tentative="1">
      <w:start w:val="1"/>
      <w:numFmt w:val="bullet"/>
      <w:lvlText w:val="o"/>
      <w:lvlJc w:val="left"/>
      <w:pPr>
        <w:tabs>
          <w:tab w:val="num" w:pos="5760"/>
        </w:tabs>
        <w:ind w:left="5760" w:hanging="360"/>
      </w:pPr>
      <w:rPr>
        <w:rFonts w:ascii="Courier New" w:hAnsi="Courier New" w:hint="default"/>
        <w:sz w:val="20"/>
      </w:rPr>
    </w:lvl>
    <w:lvl w:ilvl="8" w:tplc="7354EEC2"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5B13706"/>
    <w:multiLevelType w:val="hybridMultilevel"/>
    <w:tmpl w:val="617AFD1E"/>
    <w:lvl w:ilvl="0" w:tplc="494EA562">
      <w:start w:val="1"/>
      <w:numFmt w:val="bullet"/>
      <w:lvlText w:val="o"/>
      <w:lvlJc w:val="left"/>
      <w:pPr>
        <w:tabs>
          <w:tab w:val="num" w:pos="720"/>
        </w:tabs>
        <w:ind w:left="720" w:hanging="360"/>
      </w:pPr>
      <w:rPr>
        <w:rFonts w:ascii="Courier New" w:hAnsi="Courier New" w:hint="default"/>
        <w:sz w:val="20"/>
      </w:rPr>
    </w:lvl>
    <w:lvl w:ilvl="1" w:tplc="48820702" w:tentative="1">
      <w:start w:val="1"/>
      <w:numFmt w:val="bullet"/>
      <w:lvlText w:val="o"/>
      <w:lvlJc w:val="left"/>
      <w:pPr>
        <w:tabs>
          <w:tab w:val="num" w:pos="1440"/>
        </w:tabs>
        <w:ind w:left="1440" w:hanging="360"/>
      </w:pPr>
      <w:rPr>
        <w:rFonts w:ascii="Courier New" w:hAnsi="Courier New" w:hint="default"/>
        <w:sz w:val="20"/>
      </w:rPr>
    </w:lvl>
    <w:lvl w:ilvl="2" w:tplc="51D4C34A" w:tentative="1">
      <w:start w:val="1"/>
      <w:numFmt w:val="bullet"/>
      <w:lvlText w:val="o"/>
      <w:lvlJc w:val="left"/>
      <w:pPr>
        <w:tabs>
          <w:tab w:val="num" w:pos="2160"/>
        </w:tabs>
        <w:ind w:left="2160" w:hanging="360"/>
      </w:pPr>
      <w:rPr>
        <w:rFonts w:ascii="Courier New" w:hAnsi="Courier New" w:hint="default"/>
        <w:sz w:val="20"/>
      </w:rPr>
    </w:lvl>
    <w:lvl w:ilvl="3" w:tplc="7A2EBE02" w:tentative="1">
      <w:start w:val="1"/>
      <w:numFmt w:val="bullet"/>
      <w:lvlText w:val="o"/>
      <w:lvlJc w:val="left"/>
      <w:pPr>
        <w:tabs>
          <w:tab w:val="num" w:pos="2880"/>
        </w:tabs>
        <w:ind w:left="2880" w:hanging="360"/>
      </w:pPr>
      <w:rPr>
        <w:rFonts w:ascii="Courier New" w:hAnsi="Courier New" w:hint="default"/>
        <w:sz w:val="20"/>
      </w:rPr>
    </w:lvl>
    <w:lvl w:ilvl="4" w:tplc="E918F48A" w:tentative="1">
      <w:start w:val="1"/>
      <w:numFmt w:val="bullet"/>
      <w:lvlText w:val="o"/>
      <w:lvlJc w:val="left"/>
      <w:pPr>
        <w:tabs>
          <w:tab w:val="num" w:pos="3600"/>
        </w:tabs>
        <w:ind w:left="3600" w:hanging="360"/>
      </w:pPr>
      <w:rPr>
        <w:rFonts w:ascii="Courier New" w:hAnsi="Courier New" w:hint="default"/>
        <w:sz w:val="20"/>
      </w:rPr>
    </w:lvl>
    <w:lvl w:ilvl="5" w:tplc="DEC25B5A" w:tentative="1">
      <w:start w:val="1"/>
      <w:numFmt w:val="bullet"/>
      <w:lvlText w:val="o"/>
      <w:lvlJc w:val="left"/>
      <w:pPr>
        <w:tabs>
          <w:tab w:val="num" w:pos="4320"/>
        </w:tabs>
        <w:ind w:left="4320" w:hanging="360"/>
      </w:pPr>
      <w:rPr>
        <w:rFonts w:ascii="Courier New" w:hAnsi="Courier New" w:hint="default"/>
        <w:sz w:val="20"/>
      </w:rPr>
    </w:lvl>
    <w:lvl w:ilvl="6" w:tplc="E98AD10E" w:tentative="1">
      <w:start w:val="1"/>
      <w:numFmt w:val="bullet"/>
      <w:lvlText w:val="o"/>
      <w:lvlJc w:val="left"/>
      <w:pPr>
        <w:tabs>
          <w:tab w:val="num" w:pos="5040"/>
        </w:tabs>
        <w:ind w:left="5040" w:hanging="360"/>
      </w:pPr>
      <w:rPr>
        <w:rFonts w:ascii="Courier New" w:hAnsi="Courier New" w:hint="default"/>
        <w:sz w:val="20"/>
      </w:rPr>
    </w:lvl>
    <w:lvl w:ilvl="7" w:tplc="B79EB5AA" w:tentative="1">
      <w:start w:val="1"/>
      <w:numFmt w:val="bullet"/>
      <w:lvlText w:val="o"/>
      <w:lvlJc w:val="left"/>
      <w:pPr>
        <w:tabs>
          <w:tab w:val="num" w:pos="5760"/>
        </w:tabs>
        <w:ind w:left="5760" w:hanging="360"/>
      </w:pPr>
      <w:rPr>
        <w:rFonts w:ascii="Courier New" w:hAnsi="Courier New" w:hint="default"/>
        <w:sz w:val="20"/>
      </w:rPr>
    </w:lvl>
    <w:lvl w:ilvl="8" w:tplc="C93C77CE"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82B2D89"/>
    <w:multiLevelType w:val="hybridMultilevel"/>
    <w:tmpl w:val="267E111C"/>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1" w15:restartNumberingAfterBreak="0">
    <w:nsid w:val="2B5E7E70"/>
    <w:multiLevelType w:val="hybridMultilevel"/>
    <w:tmpl w:val="D71E3358"/>
    <w:lvl w:ilvl="0" w:tplc="0628847E">
      <w:start w:val="1"/>
      <w:numFmt w:val="bullet"/>
      <w:lvlText w:val="o"/>
      <w:lvlJc w:val="left"/>
      <w:pPr>
        <w:tabs>
          <w:tab w:val="num" w:pos="720"/>
        </w:tabs>
        <w:ind w:left="720" w:hanging="360"/>
      </w:pPr>
      <w:rPr>
        <w:rFonts w:ascii="Courier New" w:hAnsi="Courier New" w:hint="default"/>
        <w:sz w:val="20"/>
      </w:rPr>
    </w:lvl>
    <w:lvl w:ilvl="1" w:tplc="7D7EDE54" w:tentative="1">
      <w:start w:val="1"/>
      <w:numFmt w:val="bullet"/>
      <w:lvlText w:val="o"/>
      <w:lvlJc w:val="left"/>
      <w:pPr>
        <w:tabs>
          <w:tab w:val="num" w:pos="1440"/>
        </w:tabs>
        <w:ind w:left="1440" w:hanging="360"/>
      </w:pPr>
      <w:rPr>
        <w:rFonts w:ascii="Courier New" w:hAnsi="Courier New" w:hint="default"/>
        <w:sz w:val="20"/>
      </w:rPr>
    </w:lvl>
    <w:lvl w:ilvl="2" w:tplc="CEB6AD22" w:tentative="1">
      <w:start w:val="1"/>
      <w:numFmt w:val="bullet"/>
      <w:lvlText w:val="o"/>
      <w:lvlJc w:val="left"/>
      <w:pPr>
        <w:tabs>
          <w:tab w:val="num" w:pos="2160"/>
        </w:tabs>
        <w:ind w:left="2160" w:hanging="360"/>
      </w:pPr>
      <w:rPr>
        <w:rFonts w:ascii="Courier New" w:hAnsi="Courier New" w:hint="default"/>
        <w:sz w:val="20"/>
      </w:rPr>
    </w:lvl>
    <w:lvl w:ilvl="3" w:tplc="807A3454" w:tentative="1">
      <w:start w:val="1"/>
      <w:numFmt w:val="bullet"/>
      <w:lvlText w:val="o"/>
      <w:lvlJc w:val="left"/>
      <w:pPr>
        <w:tabs>
          <w:tab w:val="num" w:pos="2880"/>
        </w:tabs>
        <w:ind w:left="2880" w:hanging="360"/>
      </w:pPr>
      <w:rPr>
        <w:rFonts w:ascii="Courier New" w:hAnsi="Courier New" w:hint="default"/>
        <w:sz w:val="20"/>
      </w:rPr>
    </w:lvl>
    <w:lvl w:ilvl="4" w:tplc="EEA4940E" w:tentative="1">
      <w:start w:val="1"/>
      <w:numFmt w:val="bullet"/>
      <w:lvlText w:val="o"/>
      <w:lvlJc w:val="left"/>
      <w:pPr>
        <w:tabs>
          <w:tab w:val="num" w:pos="3600"/>
        </w:tabs>
        <w:ind w:left="3600" w:hanging="360"/>
      </w:pPr>
      <w:rPr>
        <w:rFonts w:ascii="Courier New" w:hAnsi="Courier New" w:hint="default"/>
        <w:sz w:val="20"/>
      </w:rPr>
    </w:lvl>
    <w:lvl w:ilvl="5" w:tplc="59385246" w:tentative="1">
      <w:start w:val="1"/>
      <w:numFmt w:val="bullet"/>
      <w:lvlText w:val="o"/>
      <w:lvlJc w:val="left"/>
      <w:pPr>
        <w:tabs>
          <w:tab w:val="num" w:pos="4320"/>
        </w:tabs>
        <w:ind w:left="4320" w:hanging="360"/>
      </w:pPr>
      <w:rPr>
        <w:rFonts w:ascii="Courier New" w:hAnsi="Courier New" w:hint="default"/>
        <w:sz w:val="20"/>
      </w:rPr>
    </w:lvl>
    <w:lvl w:ilvl="6" w:tplc="CF6E35FA" w:tentative="1">
      <w:start w:val="1"/>
      <w:numFmt w:val="bullet"/>
      <w:lvlText w:val="o"/>
      <w:lvlJc w:val="left"/>
      <w:pPr>
        <w:tabs>
          <w:tab w:val="num" w:pos="5040"/>
        </w:tabs>
        <w:ind w:left="5040" w:hanging="360"/>
      </w:pPr>
      <w:rPr>
        <w:rFonts w:ascii="Courier New" w:hAnsi="Courier New" w:hint="default"/>
        <w:sz w:val="20"/>
      </w:rPr>
    </w:lvl>
    <w:lvl w:ilvl="7" w:tplc="0F3255BE" w:tentative="1">
      <w:start w:val="1"/>
      <w:numFmt w:val="bullet"/>
      <w:lvlText w:val="o"/>
      <w:lvlJc w:val="left"/>
      <w:pPr>
        <w:tabs>
          <w:tab w:val="num" w:pos="5760"/>
        </w:tabs>
        <w:ind w:left="5760" w:hanging="360"/>
      </w:pPr>
      <w:rPr>
        <w:rFonts w:ascii="Courier New" w:hAnsi="Courier New" w:hint="default"/>
        <w:sz w:val="20"/>
      </w:rPr>
    </w:lvl>
    <w:lvl w:ilvl="8" w:tplc="BA90C2FA"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DC921C6"/>
    <w:multiLevelType w:val="hybridMultilevel"/>
    <w:tmpl w:val="D6EE0D08"/>
    <w:lvl w:ilvl="0" w:tplc="840AFA1C">
      <w:start w:val="1"/>
      <w:numFmt w:val="bullet"/>
      <w:lvlText w:val="o"/>
      <w:lvlJc w:val="left"/>
      <w:pPr>
        <w:tabs>
          <w:tab w:val="num" w:pos="720"/>
        </w:tabs>
        <w:ind w:left="720" w:hanging="360"/>
      </w:pPr>
      <w:rPr>
        <w:rFonts w:ascii="Courier New" w:hAnsi="Courier New" w:hint="default"/>
        <w:sz w:val="20"/>
      </w:rPr>
    </w:lvl>
    <w:lvl w:ilvl="1" w:tplc="D02CB0A0" w:tentative="1">
      <w:start w:val="1"/>
      <w:numFmt w:val="bullet"/>
      <w:lvlText w:val="o"/>
      <w:lvlJc w:val="left"/>
      <w:pPr>
        <w:tabs>
          <w:tab w:val="num" w:pos="1440"/>
        </w:tabs>
        <w:ind w:left="1440" w:hanging="360"/>
      </w:pPr>
      <w:rPr>
        <w:rFonts w:ascii="Courier New" w:hAnsi="Courier New" w:hint="default"/>
        <w:sz w:val="20"/>
      </w:rPr>
    </w:lvl>
    <w:lvl w:ilvl="2" w:tplc="73669AA4" w:tentative="1">
      <w:start w:val="1"/>
      <w:numFmt w:val="bullet"/>
      <w:lvlText w:val="o"/>
      <w:lvlJc w:val="left"/>
      <w:pPr>
        <w:tabs>
          <w:tab w:val="num" w:pos="2160"/>
        </w:tabs>
        <w:ind w:left="2160" w:hanging="360"/>
      </w:pPr>
      <w:rPr>
        <w:rFonts w:ascii="Courier New" w:hAnsi="Courier New" w:hint="default"/>
        <w:sz w:val="20"/>
      </w:rPr>
    </w:lvl>
    <w:lvl w:ilvl="3" w:tplc="000C2208" w:tentative="1">
      <w:start w:val="1"/>
      <w:numFmt w:val="bullet"/>
      <w:lvlText w:val="o"/>
      <w:lvlJc w:val="left"/>
      <w:pPr>
        <w:tabs>
          <w:tab w:val="num" w:pos="2880"/>
        </w:tabs>
        <w:ind w:left="2880" w:hanging="360"/>
      </w:pPr>
      <w:rPr>
        <w:rFonts w:ascii="Courier New" w:hAnsi="Courier New" w:hint="default"/>
        <w:sz w:val="20"/>
      </w:rPr>
    </w:lvl>
    <w:lvl w:ilvl="4" w:tplc="F076A25E" w:tentative="1">
      <w:start w:val="1"/>
      <w:numFmt w:val="bullet"/>
      <w:lvlText w:val="o"/>
      <w:lvlJc w:val="left"/>
      <w:pPr>
        <w:tabs>
          <w:tab w:val="num" w:pos="3600"/>
        </w:tabs>
        <w:ind w:left="3600" w:hanging="360"/>
      </w:pPr>
      <w:rPr>
        <w:rFonts w:ascii="Courier New" w:hAnsi="Courier New" w:hint="default"/>
        <w:sz w:val="20"/>
      </w:rPr>
    </w:lvl>
    <w:lvl w:ilvl="5" w:tplc="87A43C66" w:tentative="1">
      <w:start w:val="1"/>
      <w:numFmt w:val="bullet"/>
      <w:lvlText w:val="o"/>
      <w:lvlJc w:val="left"/>
      <w:pPr>
        <w:tabs>
          <w:tab w:val="num" w:pos="4320"/>
        </w:tabs>
        <w:ind w:left="4320" w:hanging="360"/>
      </w:pPr>
      <w:rPr>
        <w:rFonts w:ascii="Courier New" w:hAnsi="Courier New" w:hint="default"/>
        <w:sz w:val="20"/>
      </w:rPr>
    </w:lvl>
    <w:lvl w:ilvl="6" w:tplc="7334F01E" w:tentative="1">
      <w:start w:val="1"/>
      <w:numFmt w:val="bullet"/>
      <w:lvlText w:val="o"/>
      <w:lvlJc w:val="left"/>
      <w:pPr>
        <w:tabs>
          <w:tab w:val="num" w:pos="5040"/>
        </w:tabs>
        <w:ind w:left="5040" w:hanging="360"/>
      </w:pPr>
      <w:rPr>
        <w:rFonts w:ascii="Courier New" w:hAnsi="Courier New" w:hint="default"/>
        <w:sz w:val="20"/>
      </w:rPr>
    </w:lvl>
    <w:lvl w:ilvl="7" w:tplc="58B234C6" w:tentative="1">
      <w:start w:val="1"/>
      <w:numFmt w:val="bullet"/>
      <w:lvlText w:val="o"/>
      <w:lvlJc w:val="left"/>
      <w:pPr>
        <w:tabs>
          <w:tab w:val="num" w:pos="5760"/>
        </w:tabs>
        <w:ind w:left="5760" w:hanging="360"/>
      </w:pPr>
      <w:rPr>
        <w:rFonts w:ascii="Courier New" w:hAnsi="Courier New" w:hint="default"/>
        <w:sz w:val="20"/>
      </w:rPr>
    </w:lvl>
    <w:lvl w:ilvl="8" w:tplc="DEDC3C86"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DCD5DD0"/>
    <w:multiLevelType w:val="hybridMultilevel"/>
    <w:tmpl w:val="8B9C4AC4"/>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31E54AEE"/>
    <w:multiLevelType w:val="hybridMultilevel"/>
    <w:tmpl w:val="9DFA2B4A"/>
    <w:lvl w:ilvl="0" w:tplc="C8306A66">
      <w:start w:val="1"/>
      <w:numFmt w:val="bullet"/>
      <w:lvlText w:val="o"/>
      <w:lvlJc w:val="left"/>
      <w:pPr>
        <w:tabs>
          <w:tab w:val="num" w:pos="720"/>
        </w:tabs>
        <w:ind w:left="720" w:hanging="360"/>
      </w:pPr>
      <w:rPr>
        <w:rFonts w:ascii="Courier New" w:hAnsi="Courier New" w:hint="default"/>
        <w:sz w:val="20"/>
      </w:rPr>
    </w:lvl>
    <w:lvl w:ilvl="1" w:tplc="300222B0" w:tentative="1">
      <w:start w:val="1"/>
      <w:numFmt w:val="bullet"/>
      <w:lvlText w:val="o"/>
      <w:lvlJc w:val="left"/>
      <w:pPr>
        <w:tabs>
          <w:tab w:val="num" w:pos="1440"/>
        </w:tabs>
        <w:ind w:left="1440" w:hanging="360"/>
      </w:pPr>
      <w:rPr>
        <w:rFonts w:ascii="Courier New" w:hAnsi="Courier New" w:hint="default"/>
        <w:sz w:val="20"/>
      </w:rPr>
    </w:lvl>
    <w:lvl w:ilvl="2" w:tplc="1F64C9D6" w:tentative="1">
      <w:start w:val="1"/>
      <w:numFmt w:val="bullet"/>
      <w:lvlText w:val="o"/>
      <w:lvlJc w:val="left"/>
      <w:pPr>
        <w:tabs>
          <w:tab w:val="num" w:pos="2160"/>
        </w:tabs>
        <w:ind w:left="2160" w:hanging="360"/>
      </w:pPr>
      <w:rPr>
        <w:rFonts w:ascii="Courier New" w:hAnsi="Courier New" w:hint="default"/>
        <w:sz w:val="20"/>
      </w:rPr>
    </w:lvl>
    <w:lvl w:ilvl="3" w:tplc="9FCE18A0" w:tentative="1">
      <w:start w:val="1"/>
      <w:numFmt w:val="bullet"/>
      <w:lvlText w:val="o"/>
      <w:lvlJc w:val="left"/>
      <w:pPr>
        <w:tabs>
          <w:tab w:val="num" w:pos="2880"/>
        </w:tabs>
        <w:ind w:left="2880" w:hanging="360"/>
      </w:pPr>
      <w:rPr>
        <w:rFonts w:ascii="Courier New" w:hAnsi="Courier New" w:hint="default"/>
        <w:sz w:val="20"/>
      </w:rPr>
    </w:lvl>
    <w:lvl w:ilvl="4" w:tplc="F6ACD13A" w:tentative="1">
      <w:start w:val="1"/>
      <w:numFmt w:val="bullet"/>
      <w:lvlText w:val="o"/>
      <w:lvlJc w:val="left"/>
      <w:pPr>
        <w:tabs>
          <w:tab w:val="num" w:pos="3600"/>
        </w:tabs>
        <w:ind w:left="3600" w:hanging="360"/>
      </w:pPr>
      <w:rPr>
        <w:rFonts w:ascii="Courier New" w:hAnsi="Courier New" w:hint="default"/>
        <w:sz w:val="20"/>
      </w:rPr>
    </w:lvl>
    <w:lvl w:ilvl="5" w:tplc="56DCB58A" w:tentative="1">
      <w:start w:val="1"/>
      <w:numFmt w:val="bullet"/>
      <w:lvlText w:val="o"/>
      <w:lvlJc w:val="left"/>
      <w:pPr>
        <w:tabs>
          <w:tab w:val="num" w:pos="4320"/>
        </w:tabs>
        <w:ind w:left="4320" w:hanging="360"/>
      </w:pPr>
      <w:rPr>
        <w:rFonts w:ascii="Courier New" w:hAnsi="Courier New" w:hint="default"/>
        <w:sz w:val="20"/>
      </w:rPr>
    </w:lvl>
    <w:lvl w:ilvl="6" w:tplc="05DAC184" w:tentative="1">
      <w:start w:val="1"/>
      <w:numFmt w:val="bullet"/>
      <w:lvlText w:val="o"/>
      <w:lvlJc w:val="left"/>
      <w:pPr>
        <w:tabs>
          <w:tab w:val="num" w:pos="5040"/>
        </w:tabs>
        <w:ind w:left="5040" w:hanging="360"/>
      </w:pPr>
      <w:rPr>
        <w:rFonts w:ascii="Courier New" w:hAnsi="Courier New" w:hint="default"/>
        <w:sz w:val="20"/>
      </w:rPr>
    </w:lvl>
    <w:lvl w:ilvl="7" w:tplc="856871C4" w:tentative="1">
      <w:start w:val="1"/>
      <w:numFmt w:val="bullet"/>
      <w:lvlText w:val="o"/>
      <w:lvlJc w:val="left"/>
      <w:pPr>
        <w:tabs>
          <w:tab w:val="num" w:pos="5760"/>
        </w:tabs>
        <w:ind w:left="5760" w:hanging="360"/>
      </w:pPr>
      <w:rPr>
        <w:rFonts w:ascii="Courier New" w:hAnsi="Courier New" w:hint="default"/>
        <w:sz w:val="20"/>
      </w:rPr>
    </w:lvl>
    <w:lvl w:ilvl="8" w:tplc="F44EF064"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68F5832"/>
    <w:multiLevelType w:val="hybridMultilevel"/>
    <w:tmpl w:val="30B88CC8"/>
    <w:lvl w:ilvl="0" w:tplc="354C0DF6">
      <w:start w:val="1"/>
      <w:numFmt w:val="upperLetter"/>
      <w:pStyle w:val="Headingappendix"/>
      <w:suff w:val="space"/>
      <w:lvlText w:val="Appendix %1:"/>
      <w:lvlJc w:val="left"/>
      <w:pPr>
        <w:ind w:left="0" w:firstLine="0"/>
      </w:pPr>
      <w:rPr>
        <w:rFonts w:hint="default"/>
        <w:color w:val="1F546B"/>
        <w:szCs w:val="20"/>
      </w:rPr>
    </w:lvl>
    <w:lvl w:ilvl="1" w:tplc="F32808A8">
      <w:start w:val="1"/>
      <w:numFmt w:val="none"/>
      <w:lvlText w:val=""/>
      <w:lvlJc w:val="left"/>
      <w:pPr>
        <w:tabs>
          <w:tab w:val="num" w:pos="0"/>
        </w:tabs>
        <w:ind w:left="0" w:firstLine="0"/>
      </w:pPr>
      <w:rPr>
        <w:rFonts w:hint="default"/>
        <w:szCs w:val="20"/>
      </w:rPr>
    </w:lvl>
    <w:lvl w:ilvl="2" w:tplc="4FDC2924">
      <w:start w:val="1"/>
      <w:numFmt w:val="none"/>
      <w:lvlText w:val=""/>
      <w:lvlJc w:val="left"/>
      <w:pPr>
        <w:tabs>
          <w:tab w:val="num" w:pos="0"/>
        </w:tabs>
        <w:ind w:left="0" w:firstLine="0"/>
      </w:pPr>
      <w:rPr>
        <w:rFonts w:hint="default"/>
        <w:szCs w:val="20"/>
      </w:rPr>
    </w:lvl>
    <w:lvl w:ilvl="3" w:tplc="9462D94E">
      <w:start w:val="1"/>
      <w:numFmt w:val="none"/>
      <w:lvlText w:val=""/>
      <w:lvlJc w:val="left"/>
      <w:pPr>
        <w:tabs>
          <w:tab w:val="num" w:pos="0"/>
        </w:tabs>
        <w:ind w:left="0" w:firstLine="0"/>
      </w:pPr>
      <w:rPr>
        <w:rFonts w:hint="default"/>
        <w:szCs w:val="20"/>
      </w:rPr>
    </w:lvl>
    <w:lvl w:ilvl="4" w:tplc="24647754">
      <w:start w:val="1"/>
      <w:numFmt w:val="none"/>
      <w:lvlText w:val=""/>
      <w:lvlJc w:val="left"/>
      <w:pPr>
        <w:tabs>
          <w:tab w:val="num" w:pos="0"/>
        </w:tabs>
        <w:ind w:left="0" w:firstLine="0"/>
      </w:pPr>
      <w:rPr>
        <w:rFonts w:hint="default"/>
        <w:szCs w:val="20"/>
      </w:rPr>
    </w:lvl>
    <w:lvl w:ilvl="5" w:tplc="2D5EB91C">
      <w:start w:val="1"/>
      <w:numFmt w:val="none"/>
      <w:lvlText w:val=""/>
      <w:lvlJc w:val="left"/>
      <w:pPr>
        <w:tabs>
          <w:tab w:val="num" w:pos="0"/>
        </w:tabs>
        <w:ind w:left="0" w:firstLine="0"/>
      </w:pPr>
      <w:rPr>
        <w:rFonts w:hint="default"/>
      </w:rPr>
    </w:lvl>
    <w:lvl w:ilvl="6" w:tplc="FF98FA24">
      <w:start w:val="1"/>
      <w:numFmt w:val="none"/>
      <w:lvlText w:val=""/>
      <w:lvlJc w:val="left"/>
      <w:pPr>
        <w:tabs>
          <w:tab w:val="num" w:pos="0"/>
        </w:tabs>
        <w:ind w:left="0" w:firstLine="0"/>
      </w:pPr>
      <w:rPr>
        <w:rFonts w:hint="default"/>
      </w:rPr>
    </w:lvl>
    <w:lvl w:ilvl="7" w:tplc="F880FFD8">
      <w:start w:val="1"/>
      <w:numFmt w:val="none"/>
      <w:lvlText w:val=""/>
      <w:lvlJc w:val="left"/>
      <w:pPr>
        <w:tabs>
          <w:tab w:val="num" w:pos="0"/>
        </w:tabs>
        <w:ind w:left="0" w:firstLine="0"/>
      </w:pPr>
      <w:rPr>
        <w:rFonts w:hint="default"/>
      </w:rPr>
    </w:lvl>
    <w:lvl w:ilvl="8" w:tplc="A996665E">
      <w:start w:val="1"/>
      <w:numFmt w:val="none"/>
      <w:lvlText w:val=""/>
      <w:lvlJc w:val="left"/>
      <w:pPr>
        <w:tabs>
          <w:tab w:val="num" w:pos="0"/>
        </w:tabs>
        <w:ind w:left="0" w:firstLine="0"/>
      </w:pPr>
      <w:rPr>
        <w:rFonts w:hint="default"/>
      </w:rPr>
    </w:lvl>
  </w:abstractNum>
  <w:abstractNum w:abstractNumId="26" w15:restartNumberingAfterBreak="0">
    <w:nsid w:val="374F1B62"/>
    <w:multiLevelType w:val="hybridMultilevel"/>
    <w:tmpl w:val="48543978"/>
    <w:lvl w:ilvl="0" w:tplc="FF3A1864">
      <w:start w:val="1"/>
      <w:numFmt w:val="decimal"/>
      <w:pStyle w:val="Numberedpara2level1"/>
      <w:lvlText w:val="%1."/>
      <w:lvlJc w:val="left"/>
      <w:pPr>
        <w:tabs>
          <w:tab w:val="num" w:pos="567"/>
        </w:tabs>
        <w:ind w:left="567" w:hanging="567"/>
      </w:pPr>
      <w:rPr>
        <w:rFonts w:hint="default"/>
      </w:rPr>
    </w:lvl>
    <w:lvl w:ilvl="1" w:tplc="3820877E">
      <w:start w:val="1"/>
      <w:numFmt w:val="lowerLetter"/>
      <w:pStyle w:val="Numberedpara2level2a"/>
      <w:lvlText w:val="%2)"/>
      <w:lvlJc w:val="left"/>
      <w:pPr>
        <w:ind w:left="924" w:hanging="357"/>
      </w:pPr>
      <w:rPr>
        <w:rFonts w:hint="default"/>
      </w:rPr>
    </w:lvl>
    <w:lvl w:ilvl="2" w:tplc="6100CFE6">
      <w:start w:val="1"/>
      <w:numFmt w:val="lowerRoman"/>
      <w:pStyle w:val="Numberedpara2level3i"/>
      <w:lvlText w:val="%3)"/>
      <w:lvlJc w:val="left"/>
      <w:pPr>
        <w:ind w:left="1298" w:hanging="374"/>
      </w:pPr>
      <w:rPr>
        <w:rFonts w:hint="default"/>
      </w:rPr>
    </w:lvl>
    <w:lvl w:ilvl="3" w:tplc="4CDE37D4">
      <w:start w:val="1"/>
      <w:numFmt w:val="decimal"/>
      <w:lvlText w:val="(%4)"/>
      <w:lvlJc w:val="left"/>
      <w:pPr>
        <w:ind w:left="1440" w:hanging="360"/>
      </w:pPr>
      <w:rPr>
        <w:rFonts w:hint="default"/>
      </w:rPr>
    </w:lvl>
    <w:lvl w:ilvl="4" w:tplc="37E826C4">
      <w:start w:val="1"/>
      <w:numFmt w:val="lowerLetter"/>
      <w:lvlText w:val="(%5)"/>
      <w:lvlJc w:val="left"/>
      <w:pPr>
        <w:ind w:left="1800" w:hanging="360"/>
      </w:pPr>
      <w:rPr>
        <w:rFonts w:hint="default"/>
      </w:rPr>
    </w:lvl>
    <w:lvl w:ilvl="5" w:tplc="81A2A9AC">
      <w:start w:val="1"/>
      <w:numFmt w:val="lowerRoman"/>
      <w:lvlText w:val="(%6)"/>
      <w:lvlJc w:val="left"/>
      <w:pPr>
        <w:ind w:left="2160" w:hanging="360"/>
      </w:pPr>
      <w:rPr>
        <w:rFonts w:hint="default"/>
      </w:rPr>
    </w:lvl>
    <w:lvl w:ilvl="6" w:tplc="9B8E2330">
      <w:start w:val="1"/>
      <w:numFmt w:val="decimal"/>
      <w:lvlText w:val="%7."/>
      <w:lvlJc w:val="left"/>
      <w:pPr>
        <w:ind w:left="2520" w:hanging="360"/>
      </w:pPr>
      <w:rPr>
        <w:rFonts w:hint="default"/>
      </w:rPr>
    </w:lvl>
    <w:lvl w:ilvl="7" w:tplc="5A82969E">
      <w:start w:val="1"/>
      <w:numFmt w:val="lowerLetter"/>
      <w:lvlText w:val="%8."/>
      <w:lvlJc w:val="left"/>
      <w:pPr>
        <w:ind w:left="2880" w:hanging="360"/>
      </w:pPr>
      <w:rPr>
        <w:rFonts w:hint="default"/>
      </w:rPr>
    </w:lvl>
    <w:lvl w:ilvl="8" w:tplc="D23014C8">
      <w:start w:val="1"/>
      <w:numFmt w:val="lowerRoman"/>
      <w:lvlText w:val="%9."/>
      <w:lvlJc w:val="left"/>
      <w:pPr>
        <w:ind w:left="3240" w:hanging="360"/>
      </w:pPr>
      <w:rPr>
        <w:rFonts w:hint="default"/>
      </w:rPr>
    </w:lvl>
  </w:abstractNum>
  <w:abstractNum w:abstractNumId="27" w15:restartNumberingAfterBreak="0">
    <w:nsid w:val="38362D59"/>
    <w:multiLevelType w:val="hybridMultilevel"/>
    <w:tmpl w:val="C0287AE8"/>
    <w:lvl w:ilvl="0" w:tplc="420C383C">
      <w:start w:val="1"/>
      <w:numFmt w:val="bullet"/>
      <w:lvlText w:val="o"/>
      <w:lvlJc w:val="left"/>
      <w:pPr>
        <w:tabs>
          <w:tab w:val="num" w:pos="720"/>
        </w:tabs>
        <w:ind w:left="720" w:hanging="360"/>
      </w:pPr>
      <w:rPr>
        <w:rFonts w:ascii="Courier New" w:hAnsi="Courier New" w:hint="default"/>
        <w:sz w:val="20"/>
      </w:rPr>
    </w:lvl>
    <w:lvl w:ilvl="1" w:tplc="C0D4214C" w:tentative="1">
      <w:start w:val="1"/>
      <w:numFmt w:val="bullet"/>
      <w:lvlText w:val="o"/>
      <w:lvlJc w:val="left"/>
      <w:pPr>
        <w:tabs>
          <w:tab w:val="num" w:pos="1440"/>
        </w:tabs>
        <w:ind w:left="1440" w:hanging="360"/>
      </w:pPr>
      <w:rPr>
        <w:rFonts w:ascii="Courier New" w:hAnsi="Courier New" w:hint="default"/>
        <w:sz w:val="20"/>
      </w:rPr>
    </w:lvl>
    <w:lvl w:ilvl="2" w:tplc="D5B04F84" w:tentative="1">
      <w:start w:val="1"/>
      <w:numFmt w:val="bullet"/>
      <w:lvlText w:val="o"/>
      <w:lvlJc w:val="left"/>
      <w:pPr>
        <w:tabs>
          <w:tab w:val="num" w:pos="2160"/>
        </w:tabs>
        <w:ind w:left="2160" w:hanging="360"/>
      </w:pPr>
      <w:rPr>
        <w:rFonts w:ascii="Courier New" w:hAnsi="Courier New" w:hint="default"/>
        <w:sz w:val="20"/>
      </w:rPr>
    </w:lvl>
    <w:lvl w:ilvl="3" w:tplc="10E45BEA" w:tentative="1">
      <w:start w:val="1"/>
      <w:numFmt w:val="bullet"/>
      <w:lvlText w:val="o"/>
      <w:lvlJc w:val="left"/>
      <w:pPr>
        <w:tabs>
          <w:tab w:val="num" w:pos="2880"/>
        </w:tabs>
        <w:ind w:left="2880" w:hanging="360"/>
      </w:pPr>
      <w:rPr>
        <w:rFonts w:ascii="Courier New" w:hAnsi="Courier New" w:hint="default"/>
        <w:sz w:val="20"/>
      </w:rPr>
    </w:lvl>
    <w:lvl w:ilvl="4" w:tplc="71D43CE6" w:tentative="1">
      <w:start w:val="1"/>
      <w:numFmt w:val="bullet"/>
      <w:lvlText w:val="o"/>
      <w:lvlJc w:val="left"/>
      <w:pPr>
        <w:tabs>
          <w:tab w:val="num" w:pos="3600"/>
        </w:tabs>
        <w:ind w:left="3600" w:hanging="360"/>
      </w:pPr>
      <w:rPr>
        <w:rFonts w:ascii="Courier New" w:hAnsi="Courier New" w:hint="default"/>
        <w:sz w:val="20"/>
      </w:rPr>
    </w:lvl>
    <w:lvl w:ilvl="5" w:tplc="BA68BA76" w:tentative="1">
      <w:start w:val="1"/>
      <w:numFmt w:val="bullet"/>
      <w:lvlText w:val="o"/>
      <w:lvlJc w:val="left"/>
      <w:pPr>
        <w:tabs>
          <w:tab w:val="num" w:pos="4320"/>
        </w:tabs>
        <w:ind w:left="4320" w:hanging="360"/>
      </w:pPr>
      <w:rPr>
        <w:rFonts w:ascii="Courier New" w:hAnsi="Courier New" w:hint="default"/>
        <w:sz w:val="20"/>
      </w:rPr>
    </w:lvl>
    <w:lvl w:ilvl="6" w:tplc="E894297E" w:tentative="1">
      <w:start w:val="1"/>
      <w:numFmt w:val="bullet"/>
      <w:lvlText w:val="o"/>
      <w:lvlJc w:val="left"/>
      <w:pPr>
        <w:tabs>
          <w:tab w:val="num" w:pos="5040"/>
        </w:tabs>
        <w:ind w:left="5040" w:hanging="360"/>
      </w:pPr>
      <w:rPr>
        <w:rFonts w:ascii="Courier New" w:hAnsi="Courier New" w:hint="default"/>
        <w:sz w:val="20"/>
      </w:rPr>
    </w:lvl>
    <w:lvl w:ilvl="7" w:tplc="5240E8DC" w:tentative="1">
      <w:start w:val="1"/>
      <w:numFmt w:val="bullet"/>
      <w:lvlText w:val="o"/>
      <w:lvlJc w:val="left"/>
      <w:pPr>
        <w:tabs>
          <w:tab w:val="num" w:pos="5760"/>
        </w:tabs>
        <w:ind w:left="5760" w:hanging="360"/>
      </w:pPr>
      <w:rPr>
        <w:rFonts w:ascii="Courier New" w:hAnsi="Courier New" w:hint="default"/>
        <w:sz w:val="20"/>
      </w:rPr>
    </w:lvl>
    <w:lvl w:ilvl="8" w:tplc="F0F229A2"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C7A5AA8"/>
    <w:multiLevelType w:val="multilevel"/>
    <w:tmpl w:val="103AF34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4FA760A"/>
    <w:multiLevelType w:val="hybridMultilevel"/>
    <w:tmpl w:val="B09E2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5853E2A"/>
    <w:multiLevelType w:val="hybridMultilevel"/>
    <w:tmpl w:val="49B031EA"/>
    <w:lvl w:ilvl="0" w:tplc="C6DEA518">
      <w:start w:val="1"/>
      <w:numFmt w:val="bullet"/>
      <w:lvlText w:val="o"/>
      <w:lvlJc w:val="left"/>
      <w:pPr>
        <w:tabs>
          <w:tab w:val="num" w:pos="720"/>
        </w:tabs>
        <w:ind w:left="720" w:hanging="360"/>
      </w:pPr>
      <w:rPr>
        <w:rFonts w:ascii="Courier New" w:hAnsi="Courier New" w:hint="default"/>
        <w:sz w:val="20"/>
      </w:rPr>
    </w:lvl>
    <w:lvl w:ilvl="1" w:tplc="37A8A756" w:tentative="1">
      <w:start w:val="1"/>
      <w:numFmt w:val="bullet"/>
      <w:lvlText w:val="o"/>
      <w:lvlJc w:val="left"/>
      <w:pPr>
        <w:tabs>
          <w:tab w:val="num" w:pos="1440"/>
        </w:tabs>
        <w:ind w:left="1440" w:hanging="360"/>
      </w:pPr>
      <w:rPr>
        <w:rFonts w:ascii="Courier New" w:hAnsi="Courier New" w:hint="default"/>
        <w:sz w:val="20"/>
      </w:rPr>
    </w:lvl>
    <w:lvl w:ilvl="2" w:tplc="F80A2D88" w:tentative="1">
      <w:start w:val="1"/>
      <w:numFmt w:val="bullet"/>
      <w:lvlText w:val="o"/>
      <w:lvlJc w:val="left"/>
      <w:pPr>
        <w:tabs>
          <w:tab w:val="num" w:pos="2160"/>
        </w:tabs>
        <w:ind w:left="2160" w:hanging="360"/>
      </w:pPr>
      <w:rPr>
        <w:rFonts w:ascii="Courier New" w:hAnsi="Courier New" w:hint="default"/>
        <w:sz w:val="20"/>
      </w:rPr>
    </w:lvl>
    <w:lvl w:ilvl="3" w:tplc="40D0DD4A" w:tentative="1">
      <w:start w:val="1"/>
      <w:numFmt w:val="bullet"/>
      <w:lvlText w:val="o"/>
      <w:lvlJc w:val="left"/>
      <w:pPr>
        <w:tabs>
          <w:tab w:val="num" w:pos="2880"/>
        </w:tabs>
        <w:ind w:left="2880" w:hanging="360"/>
      </w:pPr>
      <w:rPr>
        <w:rFonts w:ascii="Courier New" w:hAnsi="Courier New" w:hint="default"/>
        <w:sz w:val="20"/>
      </w:rPr>
    </w:lvl>
    <w:lvl w:ilvl="4" w:tplc="1D70A60C" w:tentative="1">
      <w:start w:val="1"/>
      <w:numFmt w:val="bullet"/>
      <w:lvlText w:val="o"/>
      <w:lvlJc w:val="left"/>
      <w:pPr>
        <w:tabs>
          <w:tab w:val="num" w:pos="3600"/>
        </w:tabs>
        <w:ind w:left="3600" w:hanging="360"/>
      </w:pPr>
      <w:rPr>
        <w:rFonts w:ascii="Courier New" w:hAnsi="Courier New" w:hint="default"/>
        <w:sz w:val="20"/>
      </w:rPr>
    </w:lvl>
    <w:lvl w:ilvl="5" w:tplc="B9FCB1C2" w:tentative="1">
      <w:start w:val="1"/>
      <w:numFmt w:val="bullet"/>
      <w:lvlText w:val="o"/>
      <w:lvlJc w:val="left"/>
      <w:pPr>
        <w:tabs>
          <w:tab w:val="num" w:pos="4320"/>
        </w:tabs>
        <w:ind w:left="4320" w:hanging="360"/>
      </w:pPr>
      <w:rPr>
        <w:rFonts w:ascii="Courier New" w:hAnsi="Courier New" w:hint="default"/>
        <w:sz w:val="20"/>
      </w:rPr>
    </w:lvl>
    <w:lvl w:ilvl="6" w:tplc="0A2A3D32" w:tentative="1">
      <w:start w:val="1"/>
      <w:numFmt w:val="bullet"/>
      <w:lvlText w:val="o"/>
      <w:lvlJc w:val="left"/>
      <w:pPr>
        <w:tabs>
          <w:tab w:val="num" w:pos="5040"/>
        </w:tabs>
        <w:ind w:left="5040" w:hanging="360"/>
      </w:pPr>
      <w:rPr>
        <w:rFonts w:ascii="Courier New" w:hAnsi="Courier New" w:hint="default"/>
        <w:sz w:val="20"/>
      </w:rPr>
    </w:lvl>
    <w:lvl w:ilvl="7" w:tplc="0D7CA3B8" w:tentative="1">
      <w:start w:val="1"/>
      <w:numFmt w:val="bullet"/>
      <w:lvlText w:val="o"/>
      <w:lvlJc w:val="left"/>
      <w:pPr>
        <w:tabs>
          <w:tab w:val="num" w:pos="5760"/>
        </w:tabs>
        <w:ind w:left="5760" w:hanging="360"/>
      </w:pPr>
      <w:rPr>
        <w:rFonts w:ascii="Courier New" w:hAnsi="Courier New" w:hint="default"/>
        <w:sz w:val="20"/>
      </w:rPr>
    </w:lvl>
    <w:lvl w:ilvl="8" w:tplc="6DFE23AA"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77E6774"/>
    <w:multiLevelType w:val="hybridMultilevel"/>
    <w:tmpl w:val="38800A34"/>
    <w:lvl w:ilvl="0" w:tplc="10EEDF86">
      <w:start w:val="1"/>
      <w:numFmt w:val="bullet"/>
      <w:lvlText w:val="o"/>
      <w:lvlJc w:val="left"/>
      <w:pPr>
        <w:tabs>
          <w:tab w:val="num" w:pos="720"/>
        </w:tabs>
        <w:ind w:left="720" w:hanging="360"/>
      </w:pPr>
      <w:rPr>
        <w:rFonts w:ascii="Courier New" w:hAnsi="Courier New" w:hint="default"/>
        <w:sz w:val="20"/>
      </w:rPr>
    </w:lvl>
    <w:lvl w:ilvl="1" w:tplc="BAD88C56" w:tentative="1">
      <w:start w:val="1"/>
      <w:numFmt w:val="bullet"/>
      <w:lvlText w:val="o"/>
      <w:lvlJc w:val="left"/>
      <w:pPr>
        <w:tabs>
          <w:tab w:val="num" w:pos="1440"/>
        </w:tabs>
        <w:ind w:left="1440" w:hanging="360"/>
      </w:pPr>
      <w:rPr>
        <w:rFonts w:ascii="Courier New" w:hAnsi="Courier New" w:hint="default"/>
        <w:sz w:val="20"/>
      </w:rPr>
    </w:lvl>
    <w:lvl w:ilvl="2" w:tplc="29749A0E" w:tentative="1">
      <w:start w:val="1"/>
      <w:numFmt w:val="bullet"/>
      <w:lvlText w:val="o"/>
      <w:lvlJc w:val="left"/>
      <w:pPr>
        <w:tabs>
          <w:tab w:val="num" w:pos="2160"/>
        </w:tabs>
        <w:ind w:left="2160" w:hanging="360"/>
      </w:pPr>
      <w:rPr>
        <w:rFonts w:ascii="Courier New" w:hAnsi="Courier New" w:hint="default"/>
        <w:sz w:val="20"/>
      </w:rPr>
    </w:lvl>
    <w:lvl w:ilvl="3" w:tplc="8A22BD40" w:tentative="1">
      <w:start w:val="1"/>
      <w:numFmt w:val="bullet"/>
      <w:lvlText w:val="o"/>
      <w:lvlJc w:val="left"/>
      <w:pPr>
        <w:tabs>
          <w:tab w:val="num" w:pos="2880"/>
        </w:tabs>
        <w:ind w:left="2880" w:hanging="360"/>
      </w:pPr>
      <w:rPr>
        <w:rFonts w:ascii="Courier New" w:hAnsi="Courier New" w:hint="default"/>
        <w:sz w:val="20"/>
      </w:rPr>
    </w:lvl>
    <w:lvl w:ilvl="4" w:tplc="E122528C" w:tentative="1">
      <w:start w:val="1"/>
      <w:numFmt w:val="bullet"/>
      <w:lvlText w:val="o"/>
      <w:lvlJc w:val="left"/>
      <w:pPr>
        <w:tabs>
          <w:tab w:val="num" w:pos="3600"/>
        </w:tabs>
        <w:ind w:left="3600" w:hanging="360"/>
      </w:pPr>
      <w:rPr>
        <w:rFonts w:ascii="Courier New" w:hAnsi="Courier New" w:hint="default"/>
        <w:sz w:val="20"/>
      </w:rPr>
    </w:lvl>
    <w:lvl w:ilvl="5" w:tplc="467EA13A" w:tentative="1">
      <w:start w:val="1"/>
      <w:numFmt w:val="bullet"/>
      <w:lvlText w:val="o"/>
      <w:lvlJc w:val="left"/>
      <w:pPr>
        <w:tabs>
          <w:tab w:val="num" w:pos="4320"/>
        </w:tabs>
        <w:ind w:left="4320" w:hanging="360"/>
      </w:pPr>
      <w:rPr>
        <w:rFonts w:ascii="Courier New" w:hAnsi="Courier New" w:hint="default"/>
        <w:sz w:val="20"/>
      </w:rPr>
    </w:lvl>
    <w:lvl w:ilvl="6" w:tplc="DCFAFD76" w:tentative="1">
      <w:start w:val="1"/>
      <w:numFmt w:val="bullet"/>
      <w:lvlText w:val="o"/>
      <w:lvlJc w:val="left"/>
      <w:pPr>
        <w:tabs>
          <w:tab w:val="num" w:pos="5040"/>
        </w:tabs>
        <w:ind w:left="5040" w:hanging="360"/>
      </w:pPr>
      <w:rPr>
        <w:rFonts w:ascii="Courier New" w:hAnsi="Courier New" w:hint="default"/>
        <w:sz w:val="20"/>
      </w:rPr>
    </w:lvl>
    <w:lvl w:ilvl="7" w:tplc="43C43958" w:tentative="1">
      <w:start w:val="1"/>
      <w:numFmt w:val="bullet"/>
      <w:lvlText w:val="o"/>
      <w:lvlJc w:val="left"/>
      <w:pPr>
        <w:tabs>
          <w:tab w:val="num" w:pos="5760"/>
        </w:tabs>
        <w:ind w:left="5760" w:hanging="360"/>
      </w:pPr>
      <w:rPr>
        <w:rFonts w:ascii="Courier New" w:hAnsi="Courier New" w:hint="default"/>
        <w:sz w:val="20"/>
      </w:rPr>
    </w:lvl>
    <w:lvl w:ilvl="8" w:tplc="33D4A9B4"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9185E3F"/>
    <w:multiLevelType w:val="hybridMultilevel"/>
    <w:tmpl w:val="8FEE1D12"/>
    <w:lvl w:ilvl="0" w:tplc="FBA0F3AA">
      <w:start w:val="1"/>
      <w:numFmt w:val="decimal"/>
      <w:pStyle w:val="Legislationsection"/>
      <w:lvlText w:val="%1"/>
      <w:lvlJc w:val="left"/>
      <w:pPr>
        <w:ind w:left="567" w:hanging="567"/>
      </w:pPr>
      <w:rPr>
        <w:rFonts w:hint="default"/>
        <w:b/>
        <w:i w:val="0"/>
      </w:rPr>
    </w:lvl>
    <w:lvl w:ilvl="1" w:tplc="4198C248">
      <w:start w:val="1"/>
      <w:numFmt w:val="decimal"/>
      <w:pStyle w:val="Legislationnumber"/>
      <w:lvlText w:val="(%2)"/>
      <w:lvlJc w:val="left"/>
      <w:pPr>
        <w:ind w:left="567" w:hanging="567"/>
      </w:pPr>
      <w:rPr>
        <w:rFonts w:hint="default"/>
      </w:rPr>
    </w:lvl>
    <w:lvl w:ilvl="2" w:tplc="BAEC814A">
      <w:start w:val="1"/>
      <w:numFmt w:val="lowerLetter"/>
      <w:pStyle w:val="Legislationa"/>
      <w:lvlText w:val="(%3)"/>
      <w:lvlJc w:val="left"/>
      <w:pPr>
        <w:ind w:left="1134" w:hanging="567"/>
      </w:pPr>
      <w:rPr>
        <w:rFonts w:hint="default"/>
      </w:rPr>
    </w:lvl>
    <w:lvl w:ilvl="3" w:tplc="5956D1CC">
      <w:start w:val="1"/>
      <w:numFmt w:val="lowerRoman"/>
      <w:pStyle w:val="Legislationi"/>
      <w:lvlText w:val="(%4)"/>
      <w:lvlJc w:val="left"/>
      <w:pPr>
        <w:ind w:left="1701" w:hanging="567"/>
      </w:pPr>
      <w:rPr>
        <w:rFonts w:hint="default"/>
      </w:rPr>
    </w:lvl>
    <w:lvl w:ilvl="4" w:tplc="01628DCC">
      <w:start w:val="1"/>
      <w:numFmt w:val="lowerLetter"/>
      <w:lvlText w:val="%5."/>
      <w:lvlJc w:val="left"/>
      <w:pPr>
        <w:ind w:left="3600" w:hanging="360"/>
      </w:pPr>
      <w:rPr>
        <w:rFonts w:hint="default"/>
      </w:rPr>
    </w:lvl>
    <w:lvl w:ilvl="5" w:tplc="5526258C">
      <w:start w:val="1"/>
      <w:numFmt w:val="lowerRoman"/>
      <w:lvlText w:val="%6."/>
      <w:lvlJc w:val="right"/>
      <w:pPr>
        <w:ind w:left="4320" w:hanging="180"/>
      </w:pPr>
      <w:rPr>
        <w:rFonts w:hint="default"/>
      </w:rPr>
    </w:lvl>
    <w:lvl w:ilvl="6" w:tplc="E38ADA96">
      <w:start w:val="1"/>
      <w:numFmt w:val="decimal"/>
      <w:lvlText w:val="%7."/>
      <w:lvlJc w:val="left"/>
      <w:pPr>
        <w:ind w:left="5040" w:hanging="360"/>
      </w:pPr>
      <w:rPr>
        <w:rFonts w:hint="default"/>
      </w:rPr>
    </w:lvl>
    <w:lvl w:ilvl="7" w:tplc="41F854E6">
      <w:start w:val="1"/>
      <w:numFmt w:val="lowerLetter"/>
      <w:lvlText w:val="%8."/>
      <w:lvlJc w:val="left"/>
      <w:pPr>
        <w:ind w:left="5760" w:hanging="360"/>
      </w:pPr>
      <w:rPr>
        <w:rFonts w:hint="default"/>
      </w:rPr>
    </w:lvl>
    <w:lvl w:ilvl="8" w:tplc="668A3742">
      <w:start w:val="1"/>
      <w:numFmt w:val="lowerRoman"/>
      <w:lvlText w:val="%9."/>
      <w:lvlJc w:val="right"/>
      <w:pPr>
        <w:ind w:left="6480" w:hanging="180"/>
      </w:pPr>
      <w:rPr>
        <w:rFonts w:hint="default"/>
      </w:rPr>
    </w:lvl>
  </w:abstractNum>
  <w:abstractNum w:abstractNumId="33" w15:restartNumberingAfterBreak="0">
    <w:nsid w:val="54A04DF8"/>
    <w:multiLevelType w:val="hybridMultilevel"/>
    <w:tmpl w:val="CD48D666"/>
    <w:lvl w:ilvl="0" w:tplc="AC943E6A">
      <w:start w:val="1"/>
      <w:numFmt w:val="bullet"/>
      <w:lvlText w:val="o"/>
      <w:lvlJc w:val="left"/>
      <w:pPr>
        <w:tabs>
          <w:tab w:val="num" w:pos="720"/>
        </w:tabs>
        <w:ind w:left="720" w:hanging="360"/>
      </w:pPr>
      <w:rPr>
        <w:rFonts w:ascii="Courier New" w:hAnsi="Courier New" w:hint="default"/>
        <w:sz w:val="20"/>
      </w:rPr>
    </w:lvl>
    <w:lvl w:ilvl="1" w:tplc="C284C95A" w:tentative="1">
      <w:start w:val="1"/>
      <w:numFmt w:val="bullet"/>
      <w:lvlText w:val="o"/>
      <w:lvlJc w:val="left"/>
      <w:pPr>
        <w:tabs>
          <w:tab w:val="num" w:pos="1440"/>
        </w:tabs>
        <w:ind w:left="1440" w:hanging="360"/>
      </w:pPr>
      <w:rPr>
        <w:rFonts w:ascii="Courier New" w:hAnsi="Courier New" w:hint="default"/>
        <w:sz w:val="20"/>
      </w:rPr>
    </w:lvl>
    <w:lvl w:ilvl="2" w:tplc="0354F374" w:tentative="1">
      <w:start w:val="1"/>
      <w:numFmt w:val="bullet"/>
      <w:lvlText w:val="o"/>
      <w:lvlJc w:val="left"/>
      <w:pPr>
        <w:tabs>
          <w:tab w:val="num" w:pos="2160"/>
        </w:tabs>
        <w:ind w:left="2160" w:hanging="360"/>
      </w:pPr>
      <w:rPr>
        <w:rFonts w:ascii="Courier New" w:hAnsi="Courier New" w:hint="default"/>
        <w:sz w:val="20"/>
      </w:rPr>
    </w:lvl>
    <w:lvl w:ilvl="3" w:tplc="28CCA5CC" w:tentative="1">
      <w:start w:val="1"/>
      <w:numFmt w:val="bullet"/>
      <w:lvlText w:val="o"/>
      <w:lvlJc w:val="left"/>
      <w:pPr>
        <w:tabs>
          <w:tab w:val="num" w:pos="2880"/>
        </w:tabs>
        <w:ind w:left="2880" w:hanging="360"/>
      </w:pPr>
      <w:rPr>
        <w:rFonts w:ascii="Courier New" w:hAnsi="Courier New" w:hint="default"/>
        <w:sz w:val="20"/>
      </w:rPr>
    </w:lvl>
    <w:lvl w:ilvl="4" w:tplc="FB50B654" w:tentative="1">
      <w:start w:val="1"/>
      <w:numFmt w:val="bullet"/>
      <w:lvlText w:val="o"/>
      <w:lvlJc w:val="left"/>
      <w:pPr>
        <w:tabs>
          <w:tab w:val="num" w:pos="3600"/>
        </w:tabs>
        <w:ind w:left="3600" w:hanging="360"/>
      </w:pPr>
      <w:rPr>
        <w:rFonts w:ascii="Courier New" w:hAnsi="Courier New" w:hint="default"/>
        <w:sz w:val="20"/>
      </w:rPr>
    </w:lvl>
    <w:lvl w:ilvl="5" w:tplc="335A796C" w:tentative="1">
      <w:start w:val="1"/>
      <w:numFmt w:val="bullet"/>
      <w:lvlText w:val="o"/>
      <w:lvlJc w:val="left"/>
      <w:pPr>
        <w:tabs>
          <w:tab w:val="num" w:pos="4320"/>
        </w:tabs>
        <w:ind w:left="4320" w:hanging="360"/>
      </w:pPr>
      <w:rPr>
        <w:rFonts w:ascii="Courier New" w:hAnsi="Courier New" w:hint="default"/>
        <w:sz w:val="20"/>
      </w:rPr>
    </w:lvl>
    <w:lvl w:ilvl="6" w:tplc="8D5C8BB0" w:tentative="1">
      <w:start w:val="1"/>
      <w:numFmt w:val="bullet"/>
      <w:lvlText w:val="o"/>
      <w:lvlJc w:val="left"/>
      <w:pPr>
        <w:tabs>
          <w:tab w:val="num" w:pos="5040"/>
        </w:tabs>
        <w:ind w:left="5040" w:hanging="360"/>
      </w:pPr>
      <w:rPr>
        <w:rFonts w:ascii="Courier New" w:hAnsi="Courier New" w:hint="default"/>
        <w:sz w:val="20"/>
      </w:rPr>
    </w:lvl>
    <w:lvl w:ilvl="7" w:tplc="8962DC9A" w:tentative="1">
      <w:start w:val="1"/>
      <w:numFmt w:val="bullet"/>
      <w:lvlText w:val="o"/>
      <w:lvlJc w:val="left"/>
      <w:pPr>
        <w:tabs>
          <w:tab w:val="num" w:pos="5760"/>
        </w:tabs>
        <w:ind w:left="5760" w:hanging="360"/>
      </w:pPr>
      <w:rPr>
        <w:rFonts w:ascii="Courier New" w:hAnsi="Courier New" w:hint="default"/>
        <w:sz w:val="20"/>
      </w:rPr>
    </w:lvl>
    <w:lvl w:ilvl="8" w:tplc="8050E3E2"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80F7345"/>
    <w:multiLevelType w:val="hybridMultilevel"/>
    <w:tmpl w:val="FDEA97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D47783"/>
    <w:multiLevelType w:val="hybridMultilevel"/>
    <w:tmpl w:val="0409001D"/>
    <w:styleLink w:val="1ai"/>
    <w:lvl w:ilvl="0" w:tplc="8402ADB8">
      <w:start w:val="1"/>
      <w:numFmt w:val="decimal"/>
      <w:lvlText w:val="%1)"/>
      <w:lvlJc w:val="left"/>
      <w:pPr>
        <w:tabs>
          <w:tab w:val="num" w:pos="360"/>
        </w:tabs>
        <w:ind w:left="360" w:hanging="360"/>
      </w:pPr>
    </w:lvl>
    <w:lvl w:ilvl="1" w:tplc="0BA4D392">
      <w:start w:val="1"/>
      <w:numFmt w:val="lowerLetter"/>
      <w:lvlText w:val="%2)"/>
      <w:lvlJc w:val="left"/>
      <w:pPr>
        <w:tabs>
          <w:tab w:val="num" w:pos="720"/>
        </w:tabs>
        <w:ind w:left="720" w:hanging="360"/>
      </w:pPr>
    </w:lvl>
    <w:lvl w:ilvl="2" w:tplc="448E825C">
      <w:start w:val="1"/>
      <w:numFmt w:val="lowerRoman"/>
      <w:lvlText w:val="%3)"/>
      <w:lvlJc w:val="left"/>
      <w:pPr>
        <w:tabs>
          <w:tab w:val="num" w:pos="1080"/>
        </w:tabs>
        <w:ind w:left="1080" w:hanging="360"/>
      </w:pPr>
    </w:lvl>
    <w:lvl w:ilvl="3" w:tplc="938E4180">
      <w:start w:val="1"/>
      <w:numFmt w:val="decimal"/>
      <w:lvlText w:val="(%4)"/>
      <w:lvlJc w:val="left"/>
      <w:pPr>
        <w:tabs>
          <w:tab w:val="num" w:pos="1440"/>
        </w:tabs>
        <w:ind w:left="1440" w:hanging="360"/>
      </w:pPr>
    </w:lvl>
    <w:lvl w:ilvl="4" w:tplc="509CF456">
      <w:start w:val="1"/>
      <w:numFmt w:val="lowerLetter"/>
      <w:lvlText w:val="(%5)"/>
      <w:lvlJc w:val="left"/>
      <w:pPr>
        <w:tabs>
          <w:tab w:val="num" w:pos="1800"/>
        </w:tabs>
        <w:ind w:left="1800" w:hanging="360"/>
      </w:pPr>
    </w:lvl>
    <w:lvl w:ilvl="5" w:tplc="3098C0D6">
      <w:start w:val="1"/>
      <w:numFmt w:val="lowerRoman"/>
      <w:lvlText w:val="(%6)"/>
      <w:lvlJc w:val="left"/>
      <w:pPr>
        <w:tabs>
          <w:tab w:val="num" w:pos="2160"/>
        </w:tabs>
        <w:ind w:left="2160" w:hanging="360"/>
      </w:pPr>
    </w:lvl>
    <w:lvl w:ilvl="6" w:tplc="65E8004C">
      <w:start w:val="1"/>
      <w:numFmt w:val="decimal"/>
      <w:lvlText w:val="%7."/>
      <w:lvlJc w:val="left"/>
      <w:pPr>
        <w:tabs>
          <w:tab w:val="num" w:pos="2520"/>
        </w:tabs>
        <w:ind w:left="2520" w:hanging="360"/>
      </w:pPr>
    </w:lvl>
    <w:lvl w:ilvl="7" w:tplc="DA74422C">
      <w:start w:val="1"/>
      <w:numFmt w:val="lowerLetter"/>
      <w:lvlText w:val="%8."/>
      <w:lvlJc w:val="left"/>
      <w:pPr>
        <w:tabs>
          <w:tab w:val="num" w:pos="2880"/>
        </w:tabs>
        <w:ind w:left="2880" w:hanging="360"/>
      </w:pPr>
    </w:lvl>
    <w:lvl w:ilvl="8" w:tplc="EBE41510">
      <w:start w:val="1"/>
      <w:numFmt w:val="lowerRoman"/>
      <w:lvlText w:val="%9."/>
      <w:lvlJc w:val="left"/>
      <w:pPr>
        <w:tabs>
          <w:tab w:val="num" w:pos="3240"/>
        </w:tabs>
        <w:ind w:left="3240" w:hanging="360"/>
      </w:pPr>
    </w:lvl>
  </w:abstractNum>
  <w:abstractNum w:abstractNumId="36" w15:restartNumberingAfterBreak="0">
    <w:nsid w:val="592F1DD8"/>
    <w:multiLevelType w:val="hybridMultilevel"/>
    <w:tmpl w:val="4C5A875A"/>
    <w:lvl w:ilvl="0" w:tplc="B14AD51A">
      <w:start w:val="1"/>
      <w:numFmt w:val="bullet"/>
      <w:lvlText w:val="o"/>
      <w:lvlJc w:val="left"/>
      <w:pPr>
        <w:tabs>
          <w:tab w:val="num" w:pos="720"/>
        </w:tabs>
        <w:ind w:left="720" w:hanging="360"/>
      </w:pPr>
      <w:rPr>
        <w:rFonts w:ascii="Courier New" w:hAnsi="Courier New" w:hint="default"/>
        <w:sz w:val="20"/>
      </w:rPr>
    </w:lvl>
    <w:lvl w:ilvl="1" w:tplc="07F46E26" w:tentative="1">
      <w:start w:val="1"/>
      <w:numFmt w:val="bullet"/>
      <w:lvlText w:val="o"/>
      <w:lvlJc w:val="left"/>
      <w:pPr>
        <w:tabs>
          <w:tab w:val="num" w:pos="1440"/>
        </w:tabs>
        <w:ind w:left="1440" w:hanging="360"/>
      </w:pPr>
      <w:rPr>
        <w:rFonts w:ascii="Courier New" w:hAnsi="Courier New" w:hint="default"/>
        <w:sz w:val="20"/>
      </w:rPr>
    </w:lvl>
    <w:lvl w:ilvl="2" w:tplc="FF88A4F0" w:tentative="1">
      <w:start w:val="1"/>
      <w:numFmt w:val="bullet"/>
      <w:lvlText w:val="o"/>
      <w:lvlJc w:val="left"/>
      <w:pPr>
        <w:tabs>
          <w:tab w:val="num" w:pos="2160"/>
        </w:tabs>
        <w:ind w:left="2160" w:hanging="360"/>
      </w:pPr>
      <w:rPr>
        <w:rFonts w:ascii="Courier New" w:hAnsi="Courier New" w:hint="default"/>
        <w:sz w:val="20"/>
      </w:rPr>
    </w:lvl>
    <w:lvl w:ilvl="3" w:tplc="2D70A05C" w:tentative="1">
      <w:start w:val="1"/>
      <w:numFmt w:val="bullet"/>
      <w:lvlText w:val="o"/>
      <w:lvlJc w:val="left"/>
      <w:pPr>
        <w:tabs>
          <w:tab w:val="num" w:pos="2880"/>
        </w:tabs>
        <w:ind w:left="2880" w:hanging="360"/>
      </w:pPr>
      <w:rPr>
        <w:rFonts w:ascii="Courier New" w:hAnsi="Courier New" w:hint="default"/>
        <w:sz w:val="20"/>
      </w:rPr>
    </w:lvl>
    <w:lvl w:ilvl="4" w:tplc="94AC26C6" w:tentative="1">
      <w:start w:val="1"/>
      <w:numFmt w:val="bullet"/>
      <w:lvlText w:val="o"/>
      <w:lvlJc w:val="left"/>
      <w:pPr>
        <w:tabs>
          <w:tab w:val="num" w:pos="3600"/>
        </w:tabs>
        <w:ind w:left="3600" w:hanging="360"/>
      </w:pPr>
      <w:rPr>
        <w:rFonts w:ascii="Courier New" w:hAnsi="Courier New" w:hint="default"/>
        <w:sz w:val="20"/>
      </w:rPr>
    </w:lvl>
    <w:lvl w:ilvl="5" w:tplc="C44E6826" w:tentative="1">
      <w:start w:val="1"/>
      <w:numFmt w:val="bullet"/>
      <w:lvlText w:val="o"/>
      <w:lvlJc w:val="left"/>
      <w:pPr>
        <w:tabs>
          <w:tab w:val="num" w:pos="4320"/>
        </w:tabs>
        <w:ind w:left="4320" w:hanging="360"/>
      </w:pPr>
      <w:rPr>
        <w:rFonts w:ascii="Courier New" w:hAnsi="Courier New" w:hint="default"/>
        <w:sz w:val="20"/>
      </w:rPr>
    </w:lvl>
    <w:lvl w:ilvl="6" w:tplc="F5788E90" w:tentative="1">
      <w:start w:val="1"/>
      <w:numFmt w:val="bullet"/>
      <w:lvlText w:val="o"/>
      <w:lvlJc w:val="left"/>
      <w:pPr>
        <w:tabs>
          <w:tab w:val="num" w:pos="5040"/>
        </w:tabs>
        <w:ind w:left="5040" w:hanging="360"/>
      </w:pPr>
      <w:rPr>
        <w:rFonts w:ascii="Courier New" w:hAnsi="Courier New" w:hint="default"/>
        <w:sz w:val="20"/>
      </w:rPr>
    </w:lvl>
    <w:lvl w:ilvl="7" w:tplc="AFBA06A0" w:tentative="1">
      <w:start w:val="1"/>
      <w:numFmt w:val="bullet"/>
      <w:lvlText w:val="o"/>
      <w:lvlJc w:val="left"/>
      <w:pPr>
        <w:tabs>
          <w:tab w:val="num" w:pos="5760"/>
        </w:tabs>
        <w:ind w:left="5760" w:hanging="360"/>
      </w:pPr>
      <w:rPr>
        <w:rFonts w:ascii="Courier New" w:hAnsi="Courier New" w:hint="default"/>
        <w:sz w:val="20"/>
      </w:rPr>
    </w:lvl>
    <w:lvl w:ilvl="8" w:tplc="938835AA"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EAF2709"/>
    <w:multiLevelType w:val="hybridMultilevel"/>
    <w:tmpl w:val="5CFA7FB0"/>
    <w:lvl w:ilvl="0" w:tplc="AB2AF136">
      <w:start w:val="1"/>
      <w:numFmt w:val="bullet"/>
      <w:lvlText w:val="o"/>
      <w:lvlJc w:val="left"/>
      <w:pPr>
        <w:tabs>
          <w:tab w:val="num" w:pos="720"/>
        </w:tabs>
        <w:ind w:left="720" w:hanging="360"/>
      </w:pPr>
      <w:rPr>
        <w:rFonts w:ascii="Courier New" w:hAnsi="Courier New" w:hint="default"/>
        <w:sz w:val="20"/>
      </w:rPr>
    </w:lvl>
    <w:lvl w:ilvl="1" w:tplc="4A90F12C" w:tentative="1">
      <w:start w:val="1"/>
      <w:numFmt w:val="bullet"/>
      <w:lvlText w:val="o"/>
      <w:lvlJc w:val="left"/>
      <w:pPr>
        <w:tabs>
          <w:tab w:val="num" w:pos="1440"/>
        </w:tabs>
        <w:ind w:left="1440" w:hanging="360"/>
      </w:pPr>
      <w:rPr>
        <w:rFonts w:ascii="Courier New" w:hAnsi="Courier New" w:hint="default"/>
        <w:sz w:val="20"/>
      </w:rPr>
    </w:lvl>
    <w:lvl w:ilvl="2" w:tplc="A54CE76C" w:tentative="1">
      <w:start w:val="1"/>
      <w:numFmt w:val="bullet"/>
      <w:lvlText w:val="o"/>
      <w:lvlJc w:val="left"/>
      <w:pPr>
        <w:tabs>
          <w:tab w:val="num" w:pos="2160"/>
        </w:tabs>
        <w:ind w:left="2160" w:hanging="360"/>
      </w:pPr>
      <w:rPr>
        <w:rFonts w:ascii="Courier New" w:hAnsi="Courier New" w:hint="default"/>
        <w:sz w:val="20"/>
      </w:rPr>
    </w:lvl>
    <w:lvl w:ilvl="3" w:tplc="D0A8338E" w:tentative="1">
      <w:start w:val="1"/>
      <w:numFmt w:val="bullet"/>
      <w:lvlText w:val="o"/>
      <w:lvlJc w:val="left"/>
      <w:pPr>
        <w:tabs>
          <w:tab w:val="num" w:pos="2880"/>
        </w:tabs>
        <w:ind w:left="2880" w:hanging="360"/>
      </w:pPr>
      <w:rPr>
        <w:rFonts w:ascii="Courier New" w:hAnsi="Courier New" w:hint="default"/>
        <w:sz w:val="20"/>
      </w:rPr>
    </w:lvl>
    <w:lvl w:ilvl="4" w:tplc="434C2258" w:tentative="1">
      <w:start w:val="1"/>
      <w:numFmt w:val="bullet"/>
      <w:lvlText w:val="o"/>
      <w:lvlJc w:val="left"/>
      <w:pPr>
        <w:tabs>
          <w:tab w:val="num" w:pos="3600"/>
        </w:tabs>
        <w:ind w:left="3600" w:hanging="360"/>
      </w:pPr>
      <w:rPr>
        <w:rFonts w:ascii="Courier New" w:hAnsi="Courier New" w:hint="default"/>
        <w:sz w:val="20"/>
      </w:rPr>
    </w:lvl>
    <w:lvl w:ilvl="5" w:tplc="0C64ACF0" w:tentative="1">
      <w:start w:val="1"/>
      <w:numFmt w:val="bullet"/>
      <w:lvlText w:val="o"/>
      <w:lvlJc w:val="left"/>
      <w:pPr>
        <w:tabs>
          <w:tab w:val="num" w:pos="4320"/>
        </w:tabs>
        <w:ind w:left="4320" w:hanging="360"/>
      </w:pPr>
      <w:rPr>
        <w:rFonts w:ascii="Courier New" w:hAnsi="Courier New" w:hint="default"/>
        <w:sz w:val="20"/>
      </w:rPr>
    </w:lvl>
    <w:lvl w:ilvl="6" w:tplc="FA16B68E" w:tentative="1">
      <w:start w:val="1"/>
      <w:numFmt w:val="bullet"/>
      <w:lvlText w:val="o"/>
      <w:lvlJc w:val="left"/>
      <w:pPr>
        <w:tabs>
          <w:tab w:val="num" w:pos="5040"/>
        </w:tabs>
        <w:ind w:left="5040" w:hanging="360"/>
      </w:pPr>
      <w:rPr>
        <w:rFonts w:ascii="Courier New" w:hAnsi="Courier New" w:hint="default"/>
        <w:sz w:val="20"/>
      </w:rPr>
    </w:lvl>
    <w:lvl w:ilvl="7" w:tplc="FDD22BF4" w:tentative="1">
      <w:start w:val="1"/>
      <w:numFmt w:val="bullet"/>
      <w:lvlText w:val="o"/>
      <w:lvlJc w:val="left"/>
      <w:pPr>
        <w:tabs>
          <w:tab w:val="num" w:pos="5760"/>
        </w:tabs>
        <w:ind w:left="5760" w:hanging="360"/>
      </w:pPr>
      <w:rPr>
        <w:rFonts w:ascii="Courier New" w:hAnsi="Courier New" w:hint="default"/>
        <w:sz w:val="20"/>
      </w:rPr>
    </w:lvl>
    <w:lvl w:ilvl="8" w:tplc="A2A05DF2"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EB64413"/>
    <w:multiLevelType w:val="multilevel"/>
    <w:tmpl w:val="DEEA44D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FD40A31"/>
    <w:multiLevelType w:val="hybridMultilevel"/>
    <w:tmpl w:val="80BAD1D0"/>
    <w:lvl w:ilvl="0" w:tplc="6A3010BE">
      <w:start w:val="1"/>
      <w:numFmt w:val="bullet"/>
      <w:pStyle w:val="Bullet"/>
      <w:lvlText w:val=""/>
      <w:lvlJc w:val="left"/>
      <w:pPr>
        <w:ind w:left="927" w:hanging="360"/>
      </w:pPr>
      <w:rPr>
        <w:rFonts w:ascii="Symbol" w:hAnsi="Symbol" w:hint="default"/>
        <w:sz w:val="20"/>
      </w:rPr>
    </w:lvl>
    <w:lvl w:ilvl="1" w:tplc="B9C0AD78">
      <w:start w:val="1"/>
      <w:numFmt w:val="bullet"/>
      <w:pStyle w:val="Bulletlevel2"/>
      <w:lvlText w:val="○"/>
      <w:lvlJc w:val="left"/>
      <w:pPr>
        <w:ind w:left="1281" w:hanging="357"/>
      </w:pPr>
      <w:rPr>
        <w:rFonts w:ascii="Courier New" w:hAnsi="Courier New" w:hint="default"/>
        <w:b/>
        <w:i w:val="0"/>
        <w:sz w:val="18"/>
      </w:rPr>
    </w:lvl>
    <w:lvl w:ilvl="2" w:tplc="793687CA">
      <w:start w:val="1"/>
      <w:numFmt w:val="bullet"/>
      <w:pStyle w:val="Bulletlevel3"/>
      <w:lvlText w:val="-"/>
      <w:lvlJc w:val="left"/>
      <w:pPr>
        <w:ind w:left="1639" w:hanging="358"/>
      </w:pPr>
      <w:rPr>
        <w:rFonts w:ascii="Calibri" w:hAnsi="Calibri" w:hint="default"/>
      </w:rPr>
    </w:lvl>
    <w:lvl w:ilvl="3" w:tplc="F04AF66C">
      <w:start w:val="1"/>
      <w:numFmt w:val="none"/>
      <w:lvlRestart w:val="0"/>
      <w:suff w:val="nothing"/>
      <w:lvlText w:val=""/>
      <w:lvlJc w:val="left"/>
      <w:pPr>
        <w:ind w:left="1701" w:firstLine="0"/>
      </w:pPr>
      <w:rPr>
        <w:rFonts w:hint="default"/>
      </w:rPr>
    </w:lvl>
    <w:lvl w:ilvl="4" w:tplc="47C81782">
      <w:start w:val="1"/>
      <w:numFmt w:val="none"/>
      <w:lvlRestart w:val="0"/>
      <w:lvlText w:val=""/>
      <w:lvlJc w:val="left"/>
      <w:pPr>
        <w:tabs>
          <w:tab w:val="num" w:pos="283"/>
        </w:tabs>
        <w:ind w:left="283" w:firstLine="0"/>
      </w:pPr>
      <w:rPr>
        <w:rFonts w:hint="default"/>
      </w:rPr>
    </w:lvl>
    <w:lvl w:ilvl="5" w:tplc="3DD469DC">
      <w:start w:val="1"/>
      <w:numFmt w:val="none"/>
      <w:lvlRestart w:val="0"/>
      <w:lvlText w:val=""/>
      <w:lvlJc w:val="left"/>
      <w:pPr>
        <w:tabs>
          <w:tab w:val="num" w:pos="283"/>
        </w:tabs>
        <w:ind w:left="283" w:firstLine="0"/>
      </w:pPr>
      <w:rPr>
        <w:rFonts w:hint="default"/>
      </w:rPr>
    </w:lvl>
    <w:lvl w:ilvl="6" w:tplc="8D86D724">
      <w:start w:val="1"/>
      <w:numFmt w:val="none"/>
      <w:lvlRestart w:val="0"/>
      <w:lvlText w:val=""/>
      <w:lvlJc w:val="left"/>
      <w:pPr>
        <w:tabs>
          <w:tab w:val="num" w:pos="283"/>
        </w:tabs>
        <w:ind w:left="283" w:firstLine="0"/>
      </w:pPr>
      <w:rPr>
        <w:rFonts w:hint="default"/>
      </w:rPr>
    </w:lvl>
    <w:lvl w:ilvl="7" w:tplc="F8207A54">
      <w:start w:val="1"/>
      <w:numFmt w:val="none"/>
      <w:lvlRestart w:val="0"/>
      <w:lvlText w:val=""/>
      <w:lvlJc w:val="left"/>
      <w:pPr>
        <w:tabs>
          <w:tab w:val="num" w:pos="283"/>
        </w:tabs>
        <w:ind w:left="283" w:firstLine="0"/>
      </w:pPr>
      <w:rPr>
        <w:rFonts w:hint="default"/>
      </w:rPr>
    </w:lvl>
    <w:lvl w:ilvl="8" w:tplc="8CFE7E48">
      <w:start w:val="1"/>
      <w:numFmt w:val="none"/>
      <w:lvlRestart w:val="0"/>
      <w:lvlText w:val=""/>
      <w:lvlJc w:val="left"/>
      <w:pPr>
        <w:tabs>
          <w:tab w:val="num" w:pos="283"/>
        </w:tabs>
        <w:ind w:left="283" w:firstLine="0"/>
      </w:pPr>
      <w:rPr>
        <w:rFonts w:hint="default"/>
      </w:rPr>
    </w:lvl>
  </w:abstractNum>
  <w:abstractNum w:abstractNumId="40" w15:restartNumberingAfterBreak="0">
    <w:nsid w:val="6510716E"/>
    <w:multiLevelType w:val="hybridMultilevel"/>
    <w:tmpl w:val="8C7E2F06"/>
    <w:lvl w:ilvl="0" w:tplc="F96C45CE">
      <w:start w:val="1"/>
      <w:numFmt w:val="bullet"/>
      <w:lvlText w:val="o"/>
      <w:lvlJc w:val="left"/>
      <w:pPr>
        <w:tabs>
          <w:tab w:val="num" w:pos="720"/>
        </w:tabs>
        <w:ind w:left="720" w:hanging="360"/>
      </w:pPr>
      <w:rPr>
        <w:rFonts w:ascii="Courier New" w:hAnsi="Courier New" w:hint="default"/>
        <w:sz w:val="20"/>
      </w:rPr>
    </w:lvl>
    <w:lvl w:ilvl="1" w:tplc="7AC2D70A" w:tentative="1">
      <w:start w:val="1"/>
      <w:numFmt w:val="bullet"/>
      <w:lvlText w:val="o"/>
      <w:lvlJc w:val="left"/>
      <w:pPr>
        <w:tabs>
          <w:tab w:val="num" w:pos="1440"/>
        </w:tabs>
        <w:ind w:left="1440" w:hanging="360"/>
      </w:pPr>
      <w:rPr>
        <w:rFonts w:ascii="Courier New" w:hAnsi="Courier New" w:hint="default"/>
        <w:sz w:val="20"/>
      </w:rPr>
    </w:lvl>
    <w:lvl w:ilvl="2" w:tplc="26C6EF48" w:tentative="1">
      <w:start w:val="1"/>
      <w:numFmt w:val="bullet"/>
      <w:lvlText w:val="o"/>
      <w:lvlJc w:val="left"/>
      <w:pPr>
        <w:tabs>
          <w:tab w:val="num" w:pos="2160"/>
        </w:tabs>
        <w:ind w:left="2160" w:hanging="360"/>
      </w:pPr>
      <w:rPr>
        <w:rFonts w:ascii="Courier New" w:hAnsi="Courier New" w:hint="default"/>
        <w:sz w:val="20"/>
      </w:rPr>
    </w:lvl>
    <w:lvl w:ilvl="3" w:tplc="4A76EF1A" w:tentative="1">
      <w:start w:val="1"/>
      <w:numFmt w:val="bullet"/>
      <w:lvlText w:val="o"/>
      <w:lvlJc w:val="left"/>
      <w:pPr>
        <w:tabs>
          <w:tab w:val="num" w:pos="2880"/>
        </w:tabs>
        <w:ind w:left="2880" w:hanging="360"/>
      </w:pPr>
      <w:rPr>
        <w:rFonts w:ascii="Courier New" w:hAnsi="Courier New" w:hint="default"/>
        <w:sz w:val="20"/>
      </w:rPr>
    </w:lvl>
    <w:lvl w:ilvl="4" w:tplc="55FE686A" w:tentative="1">
      <w:start w:val="1"/>
      <w:numFmt w:val="bullet"/>
      <w:lvlText w:val="o"/>
      <w:lvlJc w:val="left"/>
      <w:pPr>
        <w:tabs>
          <w:tab w:val="num" w:pos="3600"/>
        </w:tabs>
        <w:ind w:left="3600" w:hanging="360"/>
      </w:pPr>
      <w:rPr>
        <w:rFonts w:ascii="Courier New" w:hAnsi="Courier New" w:hint="default"/>
        <w:sz w:val="20"/>
      </w:rPr>
    </w:lvl>
    <w:lvl w:ilvl="5" w:tplc="237484CC" w:tentative="1">
      <w:start w:val="1"/>
      <w:numFmt w:val="bullet"/>
      <w:lvlText w:val="o"/>
      <w:lvlJc w:val="left"/>
      <w:pPr>
        <w:tabs>
          <w:tab w:val="num" w:pos="4320"/>
        </w:tabs>
        <w:ind w:left="4320" w:hanging="360"/>
      </w:pPr>
      <w:rPr>
        <w:rFonts w:ascii="Courier New" w:hAnsi="Courier New" w:hint="default"/>
        <w:sz w:val="20"/>
      </w:rPr>
    </w:lvl>
    <w:lvl w:ilvl="6" w:tplc="0292FDCC" w:tentative="1">
      <w:start w:val="1"/>
      <w:numFmt w:val="bullet"/>
      <w:lvlText w:val="o"/>
      <w:lvlJc w:val="left"/>
      <w:pPr>
        <w:tabs>
          <w:tab w:val="num" w:pos="5040"/>
        </w:tabs>
        <w:ind w:left="5040" w:hanging="360"/>
      </w:pPr>
      <w:rPr>
        <w:rFonts w:ascii="Courier New" w:hAnsi="Courier New" w:hint="default"/>
        <w:sz w:val="20"/>
      </w:rPr>
    </w:lvl>
    <w:lvl w:ilvl="7" w:tplc="0AEC73A0" w:tentative="1">
      <w:start w:val="1"/>
      <w:numFmt w:val="bullet"/>
      <w:lvlText w:val="o"/>
      <w:lvlJc w:val="left"/>
      <w:pPr>
        <w:tabs>
          <w:tab w:val="num" w:pos="5760"/>
        </w:tabs>
        <w:ind w:left="5760" w:hanging="360"/>
      </w:pPr>
      <w:rPr>
        <w:rFonts w:ascii="Courier New" w:hAnsi="Courier New" w:hint="default"/>
        <w:sz w:val="20"/>
      </w:rPr>
    </w:lvl>
    <w:lvl w:ilvl="8" w:tplc="5A168030"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7532733"/>
    <w:multiLevelType w:val="hybridMultilevel"/>
    <w:tmpl w:val="D400BCB2"/>
    <w:lvl w:ilvl="0" w:tplc="8EE8EE4A">
      <w:start w:val="1"/>
      <w:numFmt w:val="bullet"/>
      <w:pStyle w:val="Tablebullet"/>
      <w:lvlText w:val=""/>
      <w:lvlJc w:val="left"/>
      <w:pPr>
        <w:ind w:left="357" w:hanging="357"/>
      </w:pPr>
      <w:rPr>
        <w:rFonts w:ascii="Symbol" w:hAnsi="Symbol" w:hint="default"/>
        <w:sz w:val="18"/>
      </w:rPr>
    </w:lvl>
    <w:lvl w:ilvl="1" w:tplc="0B30AB92">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tplc="7C10FFC4">
      <w:start w:val="1"/>
      <w:numFmt w:val="bullet"/>
      <w:lvlRestart w:val="0"/>
      <w:pStyle w:val="TableBulletListLevel3"/>
      <w:lvlText w:val="-"/>
      <w:lvlJc w:val="left"/>
      <w:pPr>
        <w:tabs>
          <w:tab w:val="num" w:pos="1106"/>
        </w:tabs>
        <w:ind w:left="1071" w:firstLine="210"/>
      </w:pPr>
      <w:rPr>
        <w:rFonts w:ascii="Arial" w:hAnsi="Arial" w:hint="default"/>
      </w:rPr>
    </w:lvl>
    <w:lvl w:ilvl="3" w:tplc="B35075E0">
      <w:start w:val="1"/>
      <w:numFmt w:val="none"/>
      <w:lvlRestart w:val="0"/>
      <w:suff w:val="nothing"/>
      <w:lvlText w:val=""/>
      <w:lvlJc w:val="left"/>
      <w:pPr>
        <w:ind w:left="1428" w:firstLine="210"/>
      </w:pPr>
      <w:rPr>
        <w:rFonts w:hint="default"/>
      </w:rPr>
    </w:lvl>
    <w:lvl w:ilvl="4" w:tplc="898E852C">
      <w:start w:val="1"/>
      <w:numFmt w:val="none"/>
      <w:lvlRestart w:val="0"/>
      <w:lvlText w:val=""/>
      <w:lvlJc w:val="left"/>
      <w:pPr>
        <w:tabs>
          <w:tab w:val="num" w:pos="851"/>
        </w:tabs>
        <w:ind w:left="1785" w:firstLine="210"/>
      </w:pPr>
      <w:rPr>
        <w:rFonts w:hint="default"/>
      </w:rPr>
    </w:lvl>
    <w:lvl w:ilvl="5" w:tplc="54E2B960">
      <w:start w:val="1"/>
      <w:numFmt w:val="none"/>
      <w:lvlRestart w:val="0"/>
      <w:lvlText w:val=""/>
      <w:lvlJc w:val="left"/>
      <w:pPr>
        <w:tabs>
          <w:tab w:val="num" w:pos="851"/>
        </w:tabs>
        <w:ind w:left="2142" w:firstLine="210"/>
      </w:pPr>
      <w:rPr>
        <w:rFonts w:hint="default"/>
      </w:rPr>
    </w:lvl>
    <w:lvl w:ilvl="6" w:tplc="43F43B1C">
      <w:start w:val="1"/>
      <w:numFmt w:val="none"/>
      <w:lvlRestart w:val="0"/>
      <w:lvlText w:val=""/>
      <w:lvlJc w:val="left"/>
      <w:pPr>
        <w:tabs>
          <w:tab w:val="num" w:pos="851"/>
        </w:tabs>
        <w:ind w:left="2499" w:firstLine="210"/>
      </w:pPr>
      <w:rPr>
        <w:rFonts w:hint="default"/>
      </w:rPr>
    </w:lvl>
    <w:lvl w:ilvl="7" w:tplc="EFF66FDE">
      <w:start w:val="1"/>
      <w:numFmt w:val="none"/>
      <w:lvlRestart w:val="0"/>
      <w:lvlText w:val=""/>
      <w:lvlJc w:val="left"/>
      <w:pPr>
        <w:tabs>
          <w:tab w:val="num" w:pos="851"/>
        </w:tabs>
        <w:ind w:left="2856" w:firstLine="210"/>
      </w:pPr>
      <w:rPr>
        <w:rFonts w:hint="default"/>
      </w:rPr>
    </w:lvl>
    <w:lvl w:ilvl="8" w:tplc="076C28CE">
      <w:start w:val="1"/>
      <w:numFmt w:val="none"/>
      <w:lvlRestart w:val="0"/>
      <w:lvlText w:val=""/>
      <w:lvlJc w:val="left"/>
      <w:pPr>
        <w:tabs>
          <w:tab w:val="num" w:pos="851"/>
        </w:tabs>
        <w:ind w:left="3213" w:firstLine="210"/>
      </w:pPr>
      <w:rPr>
        <w:rFonts w:hint="default"/>
      </w:rPr>
    </w:lvl>
  </w:abstractNum>
  <w:abstractNum w:abstractNumId="42" w15:restartNumberingAfterBreak="0">
    <w:nsid w:val="6B2A7B0B"/>
    <w:multiLevelType w:val="hybridMultilevel"/>
    <w:tmpl w:val="E83A8BA2"/>
    <w:lvl w:ilvl="0" w:tplc="B05EB756">
      <w:start w:val="1"/>
      <w:numFmt w:val="decimal"/>
      <w:pStyle w:val="List123"/>
      <w:lvlText w:val="%1."/>
      <w:lvlJc w:val="left"/>
      <w:pPr>
        <w:ind w:left="924" w:hanging="357"/>
      </w:pPr>
      <w:rPr>
        <w:rFonts w:hint="default"/>
      </w:rPr>
    </w:lvl>
    <w:lvl w:ilvl="1" w:tplc="DC2E5890">
      <w:start w:val="1"/>
      <w:numFmt w:val="lowerLetter"/>
      <w:pStyle w:val="List123level2"/>
      <w:lvlText w:val="(%2)"/>
      <w:lvlJc w:val="left"/>
      <w:pPr>
        <w:ind w:left="1281" w:hanging="357"/>
      </w:pPr>
      <w:rPr>
        <w:rFonts w:hint="default"/>
      </w:rPr>
    </w:lvl>
    <w:lvl w:ilvl="2" w:tplc="E8861E0E">
      <w:start w:val="1"/>
      <w:numFmt w:val="lowerRoman"/>
      <w:pStyle w:val="List123level3"/>
      <w:lvlText w:val="(%3)"/>
      <w:lvlJc w:val="left"/>
      <w:pPr>
        <w:ind w:left="1638" w:hanging="357"/>
      </w:pPr>
      <w:rPr>
        <w:rFonts w:hint="default"/>
      </w:rPr>
    </w:lvl>
    <w:lvl w:ilvl="3" w:tplc="87A08CF6">
      <w:start w:val="1"/>
      <w:numFmt w:val="decimal"/>
      <w:lvlText w:val="%4."/>
      <w:lvlJc w:val="left"/>
      <w:pPr>
        <w:tabs>
          <w:tab w:val="num" w:pos="1638"/>
        </w:tabs>
        <w:ind w:left="1995" w:hanging="357"/>
      </w:pPr>
      <w:rPr>
        <w:rFonts w:hint="default"/>
      </w:rPr>
    </w:lvl>
    <w:lvl w:ilvl="4" w:tplc="1B526CAE">
      <w:start w:val="1"/>
      <w:numFmt w:val="lowerLetter"/>
      <w:lvlText w:val="%5."/>
      <w:lvlJc w:val="left"/>
      <w:pPr>
        <w:tabs>
          <w:tab w:val="num" w:pos="1995"/>
        </w:tabs>
        <w:ind w:left="2352" w:hanging="357"/>
      </w:pPr>
      <w:rPr>
        <w:rFonts w:hint="default"/>
      </w:rPr>
    </w:lvl>
    <w:lvl w:ilvl="5" w:tplc="DFE85BB8">
      <w:start w:val="1"/>
      <w:numFmt w:val="lowerRoman"/>
      <w:lvlText w:val="%6."/>
      <w:lvlJc w:val="right"/>
      <w:pPr>
        <w:tabs>
          <w:tab w:val="num" w:pos="2352"/>
        </w:tabs>
        <w:ind w:left="2709" w:hanging="357"/>
      </w:pPr>
      <w:rPr>
        <w:rFonts w:hint="default"/>
      </w:rPr>
    </w:lvl>
    <w:lvl w:ilvl="6" w:tplc="19146780">
      <w:start w:val="1"/>
      <w:numFmt w:val="decimal"/>
      <w:lvlText w:val="%7."/>
      <w:lvlJc w:val="left"/>
      <w:pPr>
        <w:tabs>
          <w:tab w:val="num" w:pos="2709"/>
        </w:tabs>
        <w:ind w:left="3066" w:hanging="357"/>
      </w:pPr>
      <w:rPr>
        <w:rFonts w:hint="default"/>
      </w:rPr>
    </w:lvl>
    <w:lvl w:ilvl="7" w:tplc="0FA0A7E8">
      <w:start w:val="1"/>
      <w:numFmt w:val="lowerLetter"/>
      <w:lvlText w:val="%8."/>
      <w:lvlJc w:val="left"/>
      <w:pPr>
        <w:tabs>
          <w:tab w:val="num" w:pos="3066"/>
        </w:tabs>
        <w:ind w:left="3423" w:hanging="357"/>
      </w:pPr>
      <w:rPr>
        <w:rFonts w:hint="default"/>
      </w:rPr>
    </w:lvl>
    <w:lvl w:ilvl="8" w:tplc="036EEF7E">
      <w:start w:val="1"/>
      <w:numFmt w:val="lowerRoman"/>
      <w:lvlText w:val="%9."/>
      <w:lvlJc w:val="right"/>
      <w:pPr>
        <w:tabs>
          <w:tab w:val="num" w:pos="3423"/>
        </w:tabs>
        <w:ind w:left="3780" w:hanging="357"/>
      </w:pPr>
      <w:rPr>
        <w:rFonts w:hint="default"/>
      </w:rPr>
    </w:lvl>
  </w:abstractNum>
  <w:abstractNum w:abstractNumId="43" w15:restartNumberingAfterBreak="0">
    <w:nsid w:val="6C902DB2"/>
    <w:multiLevelType w:val="hybridMultilevel"/>
    <w:tmpl w:val="6F0A35B0"/>
    <w:lvl w:ilvl="0" w:tplc="14090001">
      <w:start w:val="1"/>
      <w:numFmt w:val="bullet"/>
      <w:lvlText w:val=""/>
      <w:lvlJc w:val="left"/>
      <w:pPr>
        <w:ind w:left="865" w:hanging="360"/>
      </w:pPr>
      <w:rPr>
        <w:rFonts w:ascii="Symbol" w:hAnsi="Symbol" w:hint="default"/>
      </w:rPr>
    </w:lvl>
    <w:lvl w:ilvl="1" w:tplc="14090003" w:tentative="1">
      <w:start w:val="1"/>
      <w:numFmt w:val="bullet"/>
      <w:lvlText w:val="o"/>
      <w:lvlJc w:val="left"/>
      <w:pPr>
        <w:ind w:left="1585" w:hanging="360"/>
      </w:pPr>
      <w:rPr>
        <w:rFonts w:ascii="Courier New" w:hAnsi="Courier New" w:cs="Courier New" w:hint="default"/>
      </w:rPr>
    </w:lvl>
    <w:lvl w:ilvl="2" w:tplc="14090005" w:tentative="1">
      <w:start w:val="1"/>
      <w:numFmt w:val="bullet"/>
      <w:lvlText w:val=""/>
      <w:lvlJc w:val="left"/>
      <w:pPr>
        <w:ind w:left="2305" w:hanging="360"/>
      </w:pPr>
      <w:rPr>
        <w:rFonts w:ascii="Wingdings" w:hAnsi="Wingdings" w:hint="default"/>
      </w:rPr>
    </w:lvl>
    <w:lvl w:ilvl="3" w:tplc="14090001" w:tentative="1">
      <w:start w:val="1"/>
      <w:numFmt w:val="bullet"/>
      <w:lvlText w:val=""/>
      <w:lvlJc w:val="left"/>
      <w:pPr>
        <w:ind w:left="3025" w:hanging="360"/>
      </w:pPr>
      <w:rPr>
        <w:rFonts w:ascii="Symbol" w:hAnsi="Symbol" w:hint="default"/>
      </w:rPr>
    </w:lvl>
    <w:lvl w:ilvl="4" w:tplc="14090003" w:tentative="1">
      <w:start w:val="1"/>
      <w:numFmt w:val="bullet"/>
      <w:lvlText w:val="o"/>
      <w:lvlJc w:val="left"/>
      <w:pPr>
        <w:ind w:left="3745" w:hanging="360"/>
      </w:pPr>
      <w:rPr>
        <w:rFonts w:ascii="Courier New" w:hAnsi="Courier New" w:cs="Courier New" w:hint="default"/>
      </w:rPr>
    </w:lvl>
    <w:lvl w:ilvl="5" w:tplc="14090005" w:tentative="1">
      <w:start w:val="1"/>
      <w:numFmt w:val="bullet"/>
      <w:lvlText w:val=""/>
      <w:lvlJc w:val="left"/>
      <w:pPr>
        <w:ind w:left="4465" w:hanging="360"/>
      </w:pPr>
      <w:rPr>
        <w:rFonts w:ascii="Wingdings" w:hAnsi="Wingdings" w:hint="default"/>
      </w:rPr>
    </w:lvl>
    <w:lvl w:ilvl="6" w:tplc="14090001" w:tentative="1">
      <w:start w:val="1"/>
      <w:numFmt w:val="bullet"/>
      <w:lvlText w:val=""/>
      <w:lvlJc w:val="left"/>
      <w:pPr>
        <w:ind w:left="5185" w:hanging="360"/>
      </w:pPr>
      <w:rPr>
        <w:rFonts w:ascii="Symbol" w:hAnsi="Symbol" w:hint="default"/>
      </w:rPr>
    </w:lvl>
    <w:lvl w:ilvl="7" w:tplc="14090003" w:tentative="1">
      <w:start w:val="1"/>
      <w:numFmt w:val="bullet"/>
      <w:lvlText w:val="o"/>
      <w:lvlJc w:val="left"/>
      <w:pPr>
        <w:ind w:left="5905" w:hanging="360"/>
      </w:pPr>
      <w:rPr>
        <w:rFonts w:ascii="Courier New" w:hAnsi="Courier New" w:cs="Courier New" w:hint="default"/>
      </w:rPr>
    </w:lvl>
    <w:lvl w:ilvl="8" w:tplc="14090005" w:tentative="1">
      <w:start w:val="1"/>
      <w:numFmt w:val="bullet"/>
      <w:lvlText w:val=""/>
      <w:lvlJc w:val="left"/>
      <w:pPr>
        <w:ind w:left="6625" w:hanging="360"/>
      </w:pPr>
      <w:rPr>
        <w:rFonts w:ascii="Wingdings" w:hAnsi="Wingdings" w:hint="default"/>
      </w:rPr>
    </w:lvl>
  </w:abstractNum>
  <w:abstractNum w:abstractNumId="44" w15:restartNumberingAfterBreak="0">
    <w:nsid w:val="6DE824E7"/>
    <w:multiLevelType w:val="multilevel"/>
    <w:tmpl w:val="61E6541E"/>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5" w15:restartNumberingAfterBreak="0">
    <w:nsid w:val="76585497"/>
    <w:multiLevelType w:val="hybridMultilevel"/>
    <w:tmpl w:val="54B65A0C"/>
    <w:lvl w:ilvl="0" w:tplc="8452DAB8">
      <w:start w:val="1"/>
      <w:numFmt w:val="upperLetter"/>
      <w:pStyle w:val="ListABC"/>
      <w:lvlText w:val="%1."/>
      <w:lvlJc w:val="left"/>
      <w:pPr>
        <w:ind w:left="924" w:hanging="357"/>
      </w:pPr>
      <w:rPr>
        <w:rFonts w:hint="default"/>
        <w:caps w:val="0"/>
        <w:strike w:val="0"/>
        <w:dstrike w:val="0"/>
        <w:vanish w:val="0"/>
        <w:sz w:val="24"/>
        <w:vertAlign w:val="baseline"/>
      </w:rPr>
    </w:lvl>
    <w:lvl w:ilvl="1" w:tplc="49BE4A5E">
      <w:start w:val="1"/>
      <w:numFmt w:val="lowerLetter"/>
      <w:pStyle w:val="ListABClevel2"/>
      <w:lvlText w:val="(%2)"/>
      <w:lvlJc w:val="left"/>
      <w:pPr>
        <w:ind w:left="1281" w:hanging="357"/>
      </w:pPr>
      <w:rPr>
        <w:rFonts w:hint="default"/>
      </w:rPr>
    </w:lvl>
    <w:lvl w:ilvl="2" w:tplc="490CB596">
      <w:start w:val="1"/>
      <w:numFmt w:val="lowerRoman"/>
      <w:pStyle w:val="ListABClevel3"/>
      <w:lvlText w:val="(%3)"/>
      <w:lvlJc w:val="left"/>
      <w:pPr>
        <w:ind w:left="1638" w:hanging="357"/>
      </w:pPr>
      <w:rPr>
        <w:rFonts w:hint="default"/>
      </w:rPr>
    </w:lvl>
    <w:lvl w:ilvl="3" w:tplc="E7727E44">
      <w:start w:val="1"/>
      <w:numFmt w:val="none"/>
      <w:isLgl/>
      <w:suff w:val="nothing"/>
      <w:lvlText w:val=""/>
      <w:lvlJc w:val="left"/>
      <w:pPr>
        <w:ind w:left="1995" w:hanging="357"/>
      </w:pPr>
      <w:rPr>
        <w:rFonts w:hint="default"/>
      </w:rPr>
    </w:lvl>
    <w:lvl w:ilvl="4" w:tplc="8B802BDC">
      <w:start w:val="1"/>
      <w:numFmt w:val="none"/>
      <w:isLgl/>
      <w:lvlText w:val=""/>
      <w:lvlJc w:val="left"/>
      <w:pPr>
        <w:tabs>
          <w:tab w:val="num" w:pos="1995"/>
        </w:tabs>
        <w:ind w:left="2352" w:hanging="357"/>
      </w:pPr>
      <w:rPr>
        <w:rFonts w:hint="default"/>
      </w:rPr>
    </w:lvl>
    <w:lvl w:ilvl="5" w:tplc="02945B6C">
      <w:start w:val="1"/>
      <w:numFmt w:val="none"/>
      <w:isLgl/>
      <w:lvlText w:val=""/>
      <w:lvlJc w:val="left"/>
      <w:pPr>
        <w:tabs>
          <w:tab w:val="num" w:pos="2352"/>
        </w:tabs>
        <w:ind w:left="2709" w:hanging="357"/>
      </w:pPr>
      <w:rPr>
        <w:rFonts w:hint="default"/>
      </w:rPr>
    </w:lvl>
    <w:lvl w:ilvl="6" w:tplc="B030A61E">
      <w:start w:val="1"/>
      <w:numFmt w:val="none"/>
      <w:isLgl/>
      <w:lvlText w:val=""/>
      <w:lvlJc w:val="left"/>
      <w:pPr>
        <w:tabs>
          <w:tab w:val="num" w:pos="2709"/>
        </w:tabs>
        <w:ind w:left="3066" w:hanging="357"/>
      </w:pPr>
      <w:rPr>
        <w:rFonts w:hint="default"/>
      </w:rPr>
    </w:lvl>
    <w:lvl w:ilvl="7" w:tplc="52C82E0A">
      <w:start w:val="1"/>
      <w:numFmt w:val="none"/>
      <w:isLgl/>
      <w:lvlText w:val=""/>
      <w:lvlJc w:val="left"/>
      <w:pPr>
        <w:tabs>
          <w:tab w:val="num" w:pos="3066"/>
        </w:tabs>
        <w:ind w:left="3423" w:hanging="357"/>
      </w:pPr>
      <w:rPr>
        <w:rFonts w:hint="default"/>
      </w:rPr>
    </w:lvl>
    <w:lvl w:ilvl="8" w:tplc="B2B2EB00">
      <w:start w:val="1"/>
      <w:numFmt w:val="none"/>
      <w:isLgl/>
      <w:lvlText w:val=""/>
      <w:lvlJc w:val="left"/>
      <w:pPr>
        <w:tabs>
          <w:tab w:val="num" w:pos="3423"/>
        </w:tabs>
        <w:ind w:left="3780" w:hanging="357"/>
      </w:pPr>
      <w:rPr>
        <w:rFonts w:hint="default"/>
      </w:rPr>
    </w:lvl>
  </w:abstractNum>
  <w:abstractNum w:abstractNumId="46" w15:restartNumberingAfterBreak="0">
    <w:nsid w:val="7ACB10CB"/>
    <w:multiLevelType w:val="multilevel"/>
    <w:tmpl w:val="E042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A4420"/>
    <w:multiLevelType w:val="hybridMultilevel"/>
    <w:tmpl w:val="A4247C00"/>
    <w:lvl w:ilvl="0" w:tplc="5DA6FD10">
      <w:start w:val="1"/>
      <w:numFmt w:val="bullet"/>
      <w:lvlText w:val="o"/>
      <w:lvlJc w:val="left"/>
      <w:pPr>
        <w:tabs>
          <w:tab w:val="num" w:pos="720"/>
        </w:tabs>
        <w:ind w:left="720" w:hanging="360"/>
      </w:pPr>
      <w:rPr>
        <w:rFonts w:ascii="Courier New" w:hAnsi="Courier New" w:hint="default"/>
        <w:sz w:val="20"/>
      </w:rPr>
    </w:lvl>
    <w:lvl w:ilvl="1" w:tplc="D276B476" w:tentative="1">
      <w:start w:val="1"/>
      <w:numFmt w:val="bullet"/>
      <w:lvlText w:val="o"/>
      <w:lvlJc w:val="left"/>
      <w:pPr>
        <w:tabs>
          <w:tab w:val="num" w:pos="1440"/>
        </w:tabs>
        <w:ind w:left="1440" w:hanging="360"/>
      </w:pPr>
      <w:rPr>
        <w:rFonts w:ascii="Courier New" w:hAnsi="Courier New" w:hint="default"/>
        <w:sz w:val="20"/>
      </w:rPr>
    </w:lvl>
    <w:lvl w:ilvl="2" w:tplc="82EAB8E8" w:tentative="1">
      <w:start w:val="1"/>
      <w:numFmt w:val="bullet"/>
      <w:lvlText w:val="o"/>
      <w:lvlJc w:val="left"/>
      <w:pPr>
        <w:tabs>
          <w:tab w:val="num" w:pos="2160"/>
        </w:tabs>
        <w:ind w:left="2160" w:hanging="360"/>
      </w:pPr>
      <w:rPr>
        <w:rFonts w:ascii="Courier New" w:hAnsi="Courier New" w:hint="default"/>
        <w:sz w:val="20"/>
      </w:rPr>
    </w:lvl>
    <w:lvl w:ilvl="3" w:tplc="0DDE5782" w:tentative="1">
      <w:start w:val="1"/>
      <w:numFmt w:val="bullet"/>
      <w:lvlText w:val="o"/>
      <w:lvlJc w:val="left"/>
      <w:pPr>
        <w:tabs>
          <w:tab w:val="num" w:pos="2880"/>
        </w:tabs>
        <w:ind w:left="2880" w:hanging="360"/>
      </w:pPr>
      <w:rPr>
        <w:rFonts w:ascii="Courier New" w:hAnsi="Courier New" w:hint="default"/>
        <w:sz w:val="20"/>
      </w:rPr>
    </w:lvl>
    <w:lvl w:ilvl="4" w:tplc="9598717C" w:tentative="1">
      <w:start w:val="1"/>
      <w:numFmt w:val="bullet"/>
      <w:lvlText w:val="o"/>
      <w:lvlJc w:val="left"/>
      <w:pPr>
        <w:tabs>
          <w:tab w:val="num" w:pos="3600"/>
        </w:tabs>
        <w:ind w:left="3600" w:hanging="360"/>
      </w:pPr>
      <w:rPr>
        <w:rFonts w:ascii="Courier New" w:hAnsi="Courier New" w:hint="default"/>
        <w:sz w:val="20"/>
      </w:rPr>
    </w:lvl>
    <w:lvl w:ilvl="5" w:tplc="238E56EE" w:tentative="1">
      <w:start w:val="1"/>
      <w:numFmt w:val="bullet"/>
      <w:lvlText w:val="o"/>
      <w:lvlJc w:val="left"/>
      <w:pPr>
        <w:tabs>
          <w:tab w:val="num" w:pos="4320"/>
        </w:tabs>
        <w:ind w:left="4320" w:hanging="360"/>
      </w:pPr>
      <w:rPr>
        <w:rFonts w:ascii="Courier New" w:hAnsi="Courier New" w:hint="default"/>
        <w:sz w:val="20"/>
      </w:rPr>
    </w:lvl>
    <w:lvl w:ilvl="6" w:tplc="646E2CB4" w:tentative="1">
      <w:start w:val="1"/>
      <w:numFmt w:val="bullet"/>
      <w:lvlText w:val="o"/>
      <w:lvlJc w:val="left"/>
      <w:pPr>
        <w:tabs>
          <w:tab w:val="num" w:pos="5040"/>
        </w:tabs>
        <w:ind w:left="5040" w:hanging="360"/>
      </w:pPr>
      <w:rPr>
        <w:rFonts w:ascii="Courier New" w:hAnsi="Courier New" w:hint="default"/>
        <w:sz w:val="20"/>
      </w:rPr>
    </w:lvl>
    <w:lvl w:ilvl="7" w:tplc="41EEAA74" w:tentative="1">
      <w:start w:val="1"/>
      <w:numFmt w:val="bullet"/>
      <w:lvlText w:val="o"/>
      <w:lvlJc w:val="left"/>
      <w:pPr>
        <w:tabs>
          <w:tab w:val="num" w:pos="5760"/>
        </w:tabs>
        <w:ind w:left="5760" w:hanging="360"/>
      </w:pPr>
      <w:rPr>
        <w:rFonts w:ascii="Courier New" w:hAnsi="Courier New" w:hint="default"/>
        <w:sz w:val="20"/>
      </w:rPr>
    </w:lvl>
    <w:lvl w:ilvl="8" w:tplc="C720C70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E2B1C39"/>
    <w:multiLevelType w:val="hybridMultilevel"/>
    <w:tmpl w:val="F09895E8"/>
    <w:lvl w:ilvl="0" w:tplc="498041AA">
      <w:start w:val="1"/>
      <w:numFmt w:val="bullet"/>
      <w:lvlText w:val="o"/>
      <w:lvlJc w:val="left"/>
      <w:pPr>
        <w:tabs>
          <w:tab w:val="num" w:pos="720"/>
        </w:tabs>
        <w:ind w:left="720" w:hanging="360"/>
      </w:pPr>
      <w:rPr>
        <w:rFonts w:ascii="Courier New" w:hAnsi="Courier New" w:hint="default"/>
        <w:sz w:val="20"/>
      </w:rPr>
    </w:lvl>
    <w:lvl w:ilvl="1" w:tplc="90D81788" w:tentative="1">
      <w:start w:val="1"/>
      <w:numFmt w:val="bullet"/>
      <w:lvlText w:val="o"/>
      <w:lvlJc w:val="left"/>
      <w:pPr>
        <w:tabs>
          <w:tab w:val="num" w:pos="1440"/>
        </w:tabs>
        <w:ind w:left="1440" w:hanging="360"/>
      </w:pPr>
      <w:rPr>
        <w:rFonts w:ascii="Courier New" w:hAnsi="Courier New" w:hint="default"/>
        <w:sz w:val="20"/>
      </w:rPr>
    </w:lvl>
    <w:lvl w:ilvl="2" w:tplc="17580390" w:tentative="1">
      <w:start w:val="1"/>
      <w:numFmt w:val="bullet"/>
      <w:lvlText w:val="o"/>
      <w:lvlJc w:val="left"/>
      <w:pPr>
        <w:tabs>
          <w:tab w:val="num" w:pos="2160"/>
        </w:tabs>
        <w:ind w:left="2160" w:hanging="360"/>
      </w:pPr>
      <w:rPr>
        <w:rFonts w:ascii="Courier New" w:hAnsi="Courier New" w:hint="default"/>
        <w:sz w:val="20"/>
      </w:rPr>
    </w:lvl>
    <w:lvl w:ilvl="3" w:tplc="01F44516" w:tentative="1">
      <w:start w:val="1"/>
      <w:numFmt w:val="bullet"/>
      <w:lvlText w:val="o"/>
      <w:lvlJc w:val="left"/>
      <w:pPr>
        <w:tabs>
          <w:tab w:val="num" w:pos="2880"/>
        </w:tabs>
        <w:ind w:left="2880" w:hanging="360"/>
      </w:pPr>
      <w:rPr>
        <w:rFonts w:ascii="Courier New" w:hAnsi="Courier New" w:hint="default"/>
        <w:sz w:val="20"/>
      </w:rPr>
    </w:lvl>
    <w:lvl w:ilvl="4" w:tplc="F078C5BC" w:tentative="1">
      <w:start w:val="1"/>
      <w:numFmt w:val="bullet"/>
      <w:lvlText w:val="o"/>
      <w:lvlJc w:val="left"/>
      <w:pPr>
        <w:tabs>
          <w:tab w:val="num" w:pos="3600"/>
        </w:tabs>
        <w:ind w:left="3600" w:hanging="360"/>
      </w:pPr>
      <w:rPr>
        <w:rFonts w:ascii="Courier New" w:hAnsi="Courier New" w:hint="default"/>
        <w:sz w:val="20"/>
      </w:rPr>
    </w:lvl>
    <w:lvl w:ilvl="5" w:tplc="69AA2CB8" w:tentative="1">
      <w:start w:val="1"/>
      <w:numFmt w:val="bullet"/>
      <w:lvlText w:val="o"/>
      <w:lvlJc w:val="left"/>
      <w:pPr>
        <w:tabs>
          <w:tab w:val="num" w:pos="4320"/>
        </w:tabs>
        <w:ind w:left="4320" w:hanging="360"/>
      </w:pPr>
      <w:rPr>
        <w:rFonts w:ascii="Courier New" w:hAnsi="Courier New" w:hint="default"/>
        <w:sz w:val="20"/>
      </w:rPr>
    </w:lvl>
    <w:lvl w:ilvl="6" w:tplc="FFF4E5CA" w:tentative="1">
      <w:start w:val="1"/>
      <w:numFmt w:val="bullet"/>
      <w:lvlText w:val="o"/>
      <w:lvlJc w:val="left"/>
      <w:pPr>
        <w:tabs>
          <w:tab w:val="num" w:pos="5040"/>
        </w:tabs>
        <w:ind w:left="5040" w:hanging="360"/>
      </w:pPr>
      <w:rPr>
        <w:rFonts w:ascii="Courier New" w:hAnsi="Courier New" w:hint="default"/>
        <w:sz w:val="20"/>
      </w:rPr>
    </w:lvl>
    <w:lvl w:ilvl="7" w:tplc="1654F142" w:tentative="1">
      <w:start w:val="1"/>
      <w:numFmt w:val="bullet"/>
      <w:lvlText w:val="o"/>
      <w:lvlJc w:val="left"/>
      <w:pPr>
        <w:tabs>
          <w:tab w:val="num" w:pos="5760"/>
        </w:tabs>
        <w:ind w:left="5760" w:hanging="360"/>
      </w:pPr>
      <w:rPr>
        <w:rFonts w:ascii="Courier New" w:hAnsi="Courier New" w:hint="default"/>
        <w:sz w:val="20"/>
      </w:rPr>
    </w:lvl>
    <w:lvl w:ilvl="8" w:tplc="1708DCAC" w:tentative="1">
      <w:start w:val="1"/>
      <w:numFmt w:val="bullet"/>
      <w:lvlText w:val="o"/>
      <w:lvlJc w:val="left"/>
      <w:pPr>
        <w:tabs>
          <w:tab w:val="num" w:pos="6480"/>
        </w:tabs>
        <w:ind w:left="6480" w:hanging="360"/>
      </w:pPr>
      <w:rPr>
        <w:rFonts w:ascii="Courier New" w:hAnsi="Courier New" w:hint="default"/>
        <w:sz w:val="20"/>
      </w:rPr>
    </w:lvl>
  </w:abstractNum>
  <w:num w:numId="1" w16cid:durableId="1973828972">
    <w:abstractNumId w:val="5"/>
  </w:num>
  <w:num w:numId="2" w16cid:durableId="240800858">
    <w:abstractNumId w:val="4"/>
  </w:num>
  <w:num w:numId="3" w16cid:durableId="140199212">
    <w:abstractNumId w:val="3"/>
  </w:num>
  <w:num w:numId="4" w16cid:durableId="2009671306">
    <w:abstractNumId w:val="2"/>
  </w:num>
  <w:num w:numId="5" w16cid:durableId="997268833">
    <w:abstractNumId w:val="1"/>
  </w:num>
  <w:num w:numId="6" w16cid:durableId="1305508774">
    <w:abstractNumId w:val="0"/>
  </w:num>
  <w:num w:numId="7" w16cid:durableId="753631005">
    <w:abstractNumId w:val="35"/>
  </w:num>
  <w:num w:numId="8" w16cid:durableId="2091269616">
    <w:abstractNumId w:val="38"/>
  </w:num>
  <w:num w:numId="9" w16cid:durableId="1105729885">
    <w:abstractNumId w:val="28"/>
  </w:num>
  <w:num w:numId="10" w16cid:durableId="858273590">
    <w:abstractNumId w:val="14"/>
  </w:num>
  <w:num w:numId="11" w16cid:durableId="1918587975">
    <w:abstractNumId w:val="39"/>
  </w:num>
  <w:num w:numId="12" w16cid:durableId="1382249306">
    <w:abstractNumId w:val="41"/>
  </w:num>
  <w:num w:numId="13" w16cid:durableId="1279070457">
    <w:abstractNumId w:val="44"/>
  </w:num>
  <w:num w:numId="14" w16cid:durableId="1985118103">
    <w:abstractNumId w:val="8"/>
  </w:num>
  <w:num w:numId="15" w16cid:durableId="32772921">
    <w:abstractNumId w:val="25"/>
  </w:num>
  <w:num w:numId="16" w16cid:durableId="704447930">
    <w:abstractNumId w:val="45"/>
  </w:num>
  <w:num w:numId="17" w16cid:durableId="131020835">
    <w:abstractNumId w:val="42"/>
  </w:num>
  <w:num w:numId="18" w16cid:durableId="1575822205">
    <w:abstractNumId w:val="32"/>
  </w:num>
  <w:num w:numId="19" w16cid:durableId="1142500104">
    <w:abstractNumId w:val="26"/>
  </w:num>
  <w:num w:numId="20" w16cid:durableId="1157963310">
    <w:abstractNumId w:val="10"/>
  </w:num>
  <w:num w:numId="21" w16cid:durableId="1657103613">
    <w:abstractNumId w:val="6"/>
  </w:num>
  <w:num w:numId="22" w16cid:durableId="600144595">
    <w:abstractNumId w:val="34"/>
  </w:num>
  <w:num w:numId="23" w16cid:durableId="1778476093">
    <w:abstractNumId w:val="16"/>
  </w:num>
  <w:num w:numId="24" w16cid:durableId="1712001158">
    <w:abstractNumId w:val="23"/>
  </w:num>
  <w:num w:numId="25" w16cid:durableId="540283006">
    <w:abstractNumId w:val="15"/>
  </w:num>
  <w:num w:numId="26" w16cid:durableId="18046902">
    <w:abstractNumId w:val="29"/>
  </w:num>
  <w:num w:numId="27" w16cid:durableId="1065447536">
    <w:abstractNumId w:val="9"/>
  </w:num>
  <w:num w:numId="28" w16cid:durableId="970280214">
    <w:abstractNumId w:val="37"/>
  </w:num>
  <w:num w:numId="29" w16cid:durableId="1302153002">
    <w:abstractNumId w:val="22"/>
  </w:num>
  <w:num w:numId="30" w16cid:durableId="192692740">
    <w:abstractNumId w:val="7"/>
  </w:num>
  <w:num w:numId="31" w16cid:durableId="1751464858">
    <w:abstractNumId w:val="30"/>
  </w:num>
  <w:num w:numId="32" w16cid:durableId="195237583">
    <w:abstractNumId w:val="47"/>
  </w:num>
  <w:num w:numId="33" w16cid:durableId="1657372316">
    <w:abstractNumId w:val="12"/>
  </w:num>
  <w:num w:numId="34" w16cid:durableId="257103920">
    <w:abstractNumId w:val="18"/>
  </w:num>
  <w:num w:numId="35" w16cid:durableId="1805654314">
    <w:abstractNumId w:val="27"/>
  </w:num>
  <w:num w:numId="36" w16cid:durableId="1192692910">
    <w:abstractNumId w:val="48"/>
  </w:num>
  <w:num w:numId="37" w16cid:durableId="650594844">
    <w:abstractNumId w:val="36"/>
  </w:num>
  <w:num w:numId="38" w16cid:durableId="1738430118">
    <w:abstractNumId w:val="19"/>
  </w:num>
  <w:num w:numId="39" w16cid:durableId="2131781769">
    <w:abstractNumId w:val="33"/>
  </w:num>
  <w:num w:numId="40" w16cid:durableId="128473906">
    <w:abstractNumId w:val="21"/>
  </w:num>
  <w:num w:numId="41" w16cid:durableId="1706563279">
    <w:abstractNumId w:val="11"/>
  </w:num>
  <w:num w:numId="42" w16cid:durableId="625045648">
    <w:abstractNumId w:val="31"/>
  </w:num>
  <w:num w:numId="43" w16cid:durableId="746997507">
    <w:abstractNumId w:val="40"/>
  </w:num>
  <w:num w:numId="44" w16cid:durableId="426196934">
    <w:abstractNumId w:val="24"/>
  </w:num>
  <w:num w:numId="45" w16cid:durableId="906842387">
    <w:abstractNumId w:val="17"/>
  </w:num>
  <w:num w:numId="46" w16cid:durableId="177275671">
    <w:abstractNumId w:val="20"/>
  </w:num>
  <w:num w:numId="47" w16cid:durableId="750080338">
    <w:abstractNumId w:val="43"/>
  </w:num>
  <w:num w:numId="48" w16cid:durableId="560754388">
    <w:abstractNumId w:val="13"/>
  </w:num>
  <w:num w:numId="49" w16cid:durableId="2114132537">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DD"/>
    <w:rsid w:val="00003360"/>
    <w:rsid w:val="00003FC7"/>
    <w:rsid w:val="00005919"/>
    <w:rsid w:val="00007C42"/>
    <w:rsid w:val="00015020"/>
    <w:rsid w:val="0001647B"/>
    <w:rsid w:val="00020010"/>
    <w:rsid w:val="00021698"/>
    <w:rsid w:val="00026AF1"/>
    <w:rsid w:val="0003154D"/>
    <w:rsid w:val="000345C7"/>
    <w:rsid w:val="00034673"/>
    <w:rsid w:val="00036671"/>
    <w:rsid w:val="00037226"/>
    <w:rsid w:val="000409E2"/>
    <w:rsid w:val="00041C8A"/>
    <w:rsid w:val="00044EA1"/>
    <w:rsid w:val="000461DE"/>
    <w:rsid w:val="00047803"/>
    <w:rsid w:val="0005134B"/>
    <w:rsid w:val="00054574"/>
    <w:rsid w:val="0005649A"/>
    <w:rsid w:val="000571A8"/>
    <w:rsid w:val="00057421"/>
    <w:rsid w:val="00063BB2"/>
    <w:rsid w:val="00065F18"/>
    <w:rsid w:val="00067005"/>
    <w:rsid w:val="000677D4"/>
    <w:rsid w:val="00067B75"/>
    <w:rsid w:val="000739E2"/>
    <w:rsid w:val="00076035"/>
    <w:rsid w:val="00077013"/>
    <w:rsid w:val="00086347"/>
    <w:rsid w:val="00087622"/>
    <w:rsid w:val="00091C3A"/>
    <w:rsid w:val="000938EC"/>
    <w:rsid w:val="00097C67"/>
    <w:rsid w:val="000B0BC0"/>
    <w:rsid w:val="000C4744"/>
    <w:rsid w:val="000D61F6"/>
    <w:rsid w:val="000E0675"/>
    <w:rsid w:val="000E3240"/>
    <w:rsid w:val="000E4D93"/>
    <w:rsid w:val="000E677B"/>
    <w:rsid w:val="000F4ADF"/>
    <w:rsid w:val="000F61AF"/>
    <w:rsid w:val="0010171C"/>
    <w:rsid w:val="00102FAD"/>
    <w:rsid w:val="00121870"/>
    <w:rsid w:val="00126FDE"/>
    <w:rsid w:val="001319CE"/>
    <w:rsid w:val="0013703F"/>
    <w:rsid w:val="00140ED2"/>
    <w:rsid w:val="00143E7C"/>
    <w:rsid w:val="0014415C"/>
    <w:rsid w:val="0014565E"/>
    <w:rsid w:val="001536C9"/>
    <w:rsid w:val="00154669"/>
    <w:rsid w:val="00160854"/>
    <w:rsid w:val="0016433D"/>
    <w:rsid w:val="00176372"/>
    <w:rsid w:val="00184C0F"/>
    <w:rsid w:val="00192409"/>
    <w:rsid w:val="0019250D"/>
    <w:rsid w:val="00197B98"/>
    <w:rsid w:val="001A5F55"/>
    <w:rsid w:val="001B2C06"/>
    <w:rsid w:val="001C0031"/>
    <w:rsid w:val="001C0C30"/>
    <w:rsid w:val="001D0111"/>
    <w:rsid w:val="001D7EAE"/>
    <w:rsid w:val="001E64FC"/>
    <w:rsid w:val="001F0724"/>
    <w:rsid w:val="002007DF"/>
    <w:rsid w:val="00205FE8"/>
    <w:rsid w:val="002061E9"/>
    <w:rsid w:val="00206BA3"/>
    <w:rsid w:val="00211BF0"/>
    <w:rsid w:val="00215160"/>
    <w:rsid w:val="0021698F"/>
    <w:rsid w:val="002224B4"/>
    <w:rsid w:val="00226D5E"/>
    <w:rsid w:val="00237A3D"/>
    <w:rsid w:val="00240E83"/>
    <w:rsid w:val="00244866"/>
    <w:rsid w:val="00244FEE"/>
    <w:rsid w:val="002502D1"/>
    <w:rsid w:val="00260A17"/>
    <w:rsid w:val="00266FAF"/>
    <w:rsid w:val="002671C2"/>
    <w:rsid w:val="00270EEC"/>
    <w:rsid w:val="002728FA"/>
    <w:rsid w:val="00272F62"/>
    <w:rsid w:val="00273B2E"/>
    <w:rsid w:val="002777D8"/>
    <w:rsid w:val="002806A2"/>
    <w:rsid w:val="00297CC7"/>
    <w:rsid w:val="002A194F"/>
    <w:rsid w:val="002A4BD9"/>
    <w:rsid w:val="002A4FE7"/>
    <w:rsid w:val="002A5280"/>
    <w:rsid w:val="002A638C"/>
    <w:rsid w:val="002B1CEB"/>
    <w:rsid w:val="002B6883"/>
    <w:rsid w:val="002C2D90"/>
    <w:rsid w:val="002D3125"/>
    <w:rsid w:val="002D4F42"/>
    <w:rsid w:val="002D5E83"/>
    <w:rsid w:val="002E21D9"/>
    <w:rsid w:val="002E5B8A"/>
    <w:rsid w:val="0030084C"/>
    <w:rsid w:val="003039E1"/>
    <w:rsid w:val="00307E31"/>
    <w:rsid w:val="00307FC2"/>
    <w:rsid w:val="00310661"/>
    <w:rsid w:val="003129BA"/>
    <w:rsid w:val="00312D34"/>
    <w:rsid w:val="003148FC"/>
    <w:rsid w:val="00320921"/>
    <w:rsid w:val="0032132E"/>
    <w:rsid w:val="00330820"/>
    <w:rsid w:val="003401D1"/>
    <w:rsid w:val="003465C8"/>
    <w:rsid w:val="00352FF2"/>
    <w:rsid w:val="003565BF"/>
    <w:rsid w:val="003641C8"/>
    <w:rsid w:val="00364B5D"/>
    <w:rsid w:val="00365AB2"/>
    <w:rsid w:val="0037016B"/>
    <w:rsid w:val="00370FC0"/>
    <w:rsid w:val="00373206"/>
    <w:rsid w:val="003737ED"/>
    <w:rsid w:val="00375B80"/>
    <w:rsid w:val="00377352"/>
    <w:rsid w:val="00380DF0"/>
    <w:rsid w:val="00386AB6"/>
    <w:rsid w:val="00386EFA"/>
    <w:rsid w:val="003909A1"/>
    <w:rsid w:val="00393C07"/>
    <w:rsid w:val="003A10DA"/>
    <w:rsid w:val="003A12C8"/>
    <w:rsid w:val="003A3FCF"/>
    <w:rsid w:val="003A6FFE"/>
    <w:rsid w:val="003A7695"/>
    <w:rsid w:val="003B116E"/>
    <w:rsid w:val="003B3A23"/>
    <w:rsid w:val="003B6592"/>
    <w:rsid w:val="003C45E1"/>
    <w:rsid w:val="003C595C"/>
    <w:rsid w:val="003C772C"/>
    <w:rsid w:val="003D5C76"/>
    <w:rsid w:val="003F2B58"/>
    <w:rsid w:val="003F5886"/>
    <w:rsid w:val="0040020C"/>
    <w:rsid w:val="00401CA0"/>
    <w:rsid w:val="00405856"/>
    <w:rsid w:val="0040700B"/>
    <w:rsid w:val="00407F54"/>
    <w:rsid w:val="00411341"/>
    <w:rsid w:val="00413966"/>
    <w:rsid w:val="00415015"/>
    <w:rsid w:val="00415CDB"/>
    <w:rsid w:val="004231DC"/>
    <w:rsid w:val="0042551E"/>
    <w:rsid w:val="0042559D"/>
    <w:rsid w:val="004328CD"/>
    <w:rsid w:val="00433AD8"/>
    <w:rsid w:val="00435E60"/>
    <w:rsid w:val="00436A78"/>
    <w:rsid w:val="00437A53"/>
    <w:rsid w:val="004552A0"/>
    <w:rsid w:val="00457E34"/>
    <w:rsid w:val="00460A83"/>
    <w:rsid w:val="00460B3F"/>
    <w:rsid w:val="00464752"/>
    <w:rsid w:val="00466A9D"/>
    <w:rsid w:val="00472A55"/>
    <w:rsid w:val="00473945"/>
    <w:rsid w:val="00476068"/>
    <w:rsid w:val="004763B3"/>
    <w:rsid w:val="0047713B"/>
    <w:rsid w:val="00477619"/>
    <w:rsid w:val="00477EF7"/>
    <w:rsid w:val="00486E6E"/>
    <w:rsid w:val="00487405"/>
    <w:rsid w:val="004875DF"/>
    <w:rsid w:val="00487C1D"/>
    <w:rsid w:val="00493DB8"/>
    <w:rsid w:val="00494C6F"/>
    <w:rsid w:val="004A1880"/>
    <w:rsid w:val="004A5823"/>
    <w:rsid w:val="004B04F9"/>
    <w:rsid w:val="004B0AAF"/>
    <w:rsid w:val="004B214C"/>
    <w:rsid w:val="004B3924"/>
    <w:rsid w:val="004C246C"/>
    <w:rsid w:val="004C4DDD"/>
    <w:rsid w:val="004C5F40"/>
    <w:rsid w:val="004C6953"/>
    <w:rsid w:val="004C7001"/>
    <w:rsid w:val="004C797B"/>
    <w:rsid w:val="004D1706"/>
    <w:rsid w:val="004D243F"/>
    <w:rsid w:val="004D7473"/>
    <w:rsid w:val="004F078C"/>
    <w:rsid w:val="004F2D12"/>
    <w:rsid w:val="004F2E8A"/>
    <w:rsid w:val="004F55E1"/>
    <w:rsid w:val="00501C4B"/>
    <w:rsid w:val="005027AA"/>
    <w:rsid w:val="005028A7"/>
    <w:rsid w:val="00503D12"/>
    <w:rsid w:val="00506087"/>
    <w:rsid w:val="005078B7"/>
    <w:rsid w:val="00507AE8"/>
    <w:rsid w:val="00510D73"/>
    <w:rsid w:val="00511EDC"/>
    <w:rsid w:val="00512ACB"/>
    <w:rsid w:val="005175D3"/>
    <w:rsid w:val="0052216D"/>
    <w:rsid w:val="00525F19"/>
    <w:rsid w:val="00526115"/>
    <w:rsid w:val="005328D7"/>
    <w:rsid w:val="00533FAF"/>
    <w:rsid w:val="005343A3"/>
    <w:rsid w:val="00534B2F"/>
    <w:rsid w:val="005366B6"/>
    <w:rsid w:val="00540E2E"/>
    <w:rsid w:val="00554BCD"/>
    <w:rsid w:val="00555F55"/>
    <w:rsid w:val="00555F60"/>
    <w:rsid w:val="005605A5"/>
    <w:rsid w:val="00560B3C"/>
    <w:rsid w:val="00561A97"/>
    <w:rsid w:val="005623F4"/>
    <w:rsid w:val="0056323B"/>
    <w:rsid w:val="00563DAC"/>
    <w:rsid w:val="00564B2E"/>
    <w:rsid w:val="005675E0"/>
    <w:rsid w:val="00570A71"/>
    <w:rsid w:val="00570C00"/>
    <w:rsid w:val="00576AAA"/>
    <w:rsid w:val="0058206B"/>
    <w:rsid w:val="00585690"/>
    <w:rsid w:val="00587A42"/>
    <w:rsid w:val="00591BDC"/>
    <w:rsid w:val="005937FB"/>
    <w:rsid w:val="00594AAA"/>
    <w:rsid w:val="00595B33"/>
    <w:rsid w:val="0059662F"/>
    <w:rsid w:val="005B0E3B"/>
    <w:rsid w:val="005B7254"/>
    <w:rsid w:val="005B7CAC"/>
    <w:rsid w:val="005D2F04"/>
    <w:rsid w:val="005D3066"/>
    <w:rsid w:val="005D5F93"/>
    <w:rsid w:val="005E4B13"/>
    <w:rsid w:val="005E4C02"/>
    <w:rsid w:val="005F01DF"/>
    <w:rsid w:val="005F5900"/>
    <w:rsid w:val="005F76CC"/>
    <w:rsid w:val="005F7FF8"/>
    <w:rsid w:val="006004C4"/>
    <w:rsid w:val="00600CA4"/>
    <w:rsid w:val="00601044"/>
    <w:rsid w:val="00602416"/>
    <w:rsid w:val="006025CE"/>
    <w:rsid w:val="00602B59"/>
    <w:rsid w:val="00603635"/>
    <w:rsid w:val="006041F2"/>
    <w:rsid w:val="006064F5"/>
    <w:rsid w:val="0061246E"/>
    <w:rsid w:val="00617298"/>
    <w:rsid w:val="00624F4F"/>
    <w:rsid w:val="00637753"/>
    <w:rsid w:val="0064316A"/>
    <w:rsid w:val="006518B9"/>
    <w:rsid w:val="0065456B"/>
    <w:rsid w:val="00660CE4"/>
    <w:rsid w:val="00662716"/>
    <w:rsid w:val="006633D8"/>
    <w:rsid w:val="00670550"/>
    <w:rsid w:val="00676C9F"/>
    <w:rsid w:val="00677B13"/>
    <w:rsid w:val="00677F4E"/>
    <w:rsid w:val="00677F8A"/>
    <w:rsid w:val="00680EBA"/>
    <w:rsid w:val="00681A08"/>
    <w:rsid w:val="00685ECF"/>
    <w:rsid w:val="006875B8"/>
    <w:rsid w:val="00687CEA"/>
    <w:rsid w:val="00694E01"/>
    <w:rsid w:val="00695171"/>
    <w:rsid w:val="00695B75"/>
    <w:rsid w:val="006A0163"/>
    <w:rsid w:val="006A1A95"/>
    <w:rsid w:val="006A2F5A"/>
    <w:rsid w:val="006A38B7"/>
    <w:rsid w:val="006A41C6"/>
    <w:rsid w:val="006A521D"/>
    <w:rsid w:val="006A5C31"/>
    <w:rsid w:val="006A7714"/>
    <w:rsid w:val="006B1CB2"/>
    <w:rsid w:val="006B1DD1"/>
    <w:rsid w:val="006B3396"/>
    <w:rsid w:val="006B4FE7"/>
    <w:rsid w:val="006C04BE"/>
    <w:rsid w:val="006C195E"/>
    <w:rsid w:val="006C5127"/>
    <w:rsid w:val="006D5720"/>
    <w:rsid w:val="006D638F"/>
    <w:rsid w:val="006D7384"/>
    <w:rsid w:val="006E0A37"/>
    <w:rsid w:val="006E14E3"/>
    <w:rsid w:val="006E7BF7"/>
    <w:rsid w:val="00702F2C"/>
    <w:rsid w:val="007068C8"/>
    <w:rsid w:val="007122D6"/>
    <w:rsid w:val="00715B8F"/>
    <w:rsid w:val="00730A11"/>
    <w:rsid w:val="00730CAD"/>
    <w:rsid w:val="0073106E"/>
    <w:rsid w:val="00731AF3"/>
    <w:rsid w:val="007325E8"/>
    <w:rsid w:val="0073386E"/>
    <w:rsid w:val="00734D4C"/>
    <w:rsid w:val="00751EC6"/>
    <w:rsid w:val="007536E7"/>
    <w:rsid w:val="00753C4C"/>
    <w:rsid w:val="00755142"/>
    <w:rsid w:val="007564D6"/>
    <w:rsid w:val="0075660E"/>
    <w:rsid w:val="00756BB7"/>
    <w:rsid w:val="0075764B"/>
    <w:rsid w:val="00760C01"/>
    <w:rsid w:val="00761293"/>
    <w:rsid w:val="00767C04"/>
    <w:rsid w:val="007736A2"/>
    <w:rsid w:val="007942DE"/>
    <w:rsid w:val="00797B31"/>
    <w:rsid w:val="007A0A52"/>
    <w:rsid w:val="007A4662"/>
    <w:rsid w:val="007A6226"/>
    <w:rsid w:val="007B3C61"/>
    <w:rsid w:val="007B5AD1"/>
    <w:rsid w:val="007C15DD"/>
    <w:rsid w:val="007C392F"/>
    <w:rsid w:val="007D1918"/>
    <w:rsid w:val="007D2663"/>
    <w:rsid w:val="007D70C2"/>
    <w:rsid w:val="007E278B"/>
    <w:rsid w:val="007E2BAE"/>
    <w:rsid w:val="007E5AAE"/>
    <w:rsid w:val="007F03F2"/>
    <w:rsid w:val="0080248F"/>
    <w:rsid w:val="008031DF"/>
    <w:rsid w:val="008065D7"/>
    <w:rsid w:val="008111A3"/>
    <w:rsid w:val="00815876"/>
    <w:rsid w:val="00816E30"/>
    <w:rsid w:val="008178A7"/>
    <w:rsid w:val="0082264B"/>
    <w:rsid w:val="0082454E"/>
    <w:rsid w:val="0082765B"/>
    <w:rsid w:val="00831925"/>
    <w:rsid w:val="008352B1"/>
    <w:rsid w:val="008353E7"/>
    <w:rsid w:val="00835BD7"/>
    <w:rsid w:val="008410C8"/>
    <w:rsid w:val="008428E8"/>
    <w:rsid w:val="00843D71"/>
    <w:rsid w:val="008453CD"/>
    <w:rsid w:val="00845710"/>
    <w:rsid w:val="00846F11"/>
    <w:rsid w:val="0084745A"/>
    <w:rsid w:val="008504D0"/>
    <w:rsid w:val="008533BF"/>
    <w:rsid w:val="00855C8A"/>
    <w:rsid w:val="00870045"/>
    <w:rsid w:val="008739E8"/>
    <w:rsid w:val="00874709"/>
    <w:rsid w:val="00876E5F"/>
    <w:rsid w:val="00883372"/>
    <w:rsid w:val="00884A12"/>
    <w:rsid w:val="00890CE4"/>
    <w:rsid w:val="00890FC7"/>
    <w:rsid w:val="00891ED7"/>
    <w:rsid w:val="008A6FAD"/>
    <w:rsid w:val="008B7B54"/>
    <w:rsid w:val="008B7BBF"/>
    <w:rsid w:val="008C3187"/>
    <w:rsid w:val="008C43AE"/>
    <w:rsid w:val="008C5E4F"/>
    <w:rsid w:val="008D13BF"/>
    <w:rsid w:val="008D4997"/>
    <w:rsid w:val="008D50BB"/>
    <w:rsid w:val="008D63B7"/>
    <w:rsid w:val="008D6A03"/>
    <w:rsid w:val="008D6CA7"/>
    <w:rsid w:val="008D7662"/>
    <w:rsid w:val="008E508C"/>
    <w:rsid w:val="008E7EA0"/>
    <w:rsid w:val="008E7FEE"/>
    <w:rsid w:val="008F25C6"/>
    <w:rsid w:val="008F2F06"/>
    <w:rsid w:val="008F31F5"/>
    <w:rsid w:val="008F5FBD"/>
    <w:rsid w:val="008F67F5"/>
    <w:rsid w:val="008F6BCE"/>
    <w:rsid w:val="00900D4B"/>
    <w:rsid w:val="00902DCD"/>
    <w:rsid w:val="00902E29"/>
    <w:rsid w:val="00905F9B"/>
    <w:rsid w:val="00913E95"/>
    <w:rsid w:val="00916E5F"/>
    <w:rsid w:val="009170B9"/>
    <w:rsid w:val="00923A87"/>
    <w:rsid w:val="00927482"/>
    <w:rsid w:val="009312C4"/>
    <w:rsid w:val="00936FF5"/>
    <w:rsid w:val="0094654B"/>
    <w:rsid w:val="0095112B"/>
    <w:rsid w:val="0095712A"/>
    <w:rsid w:val="0096168D"/>
    <w:rsid w:val="00961962"/>
    <w:rsid w:val="00963EA1"/>
    <w:rsid w:val="0097181C"/>
    <w:rsid w:val="00973A6D"/>
    <w:rsid w:val="009804E0"/>
    <w:rsid w:val="00981B21"/>
    <w:rsid w:val="00983735"/>
    <w:rsid w:val="009865AA"/>
    <w:rsid w:val="00987080"/>
    <w:rsid w:val="0098765A"/>
    <w:rsid w:val="00987E5B"/>
    <w:rsid w:val="00991620"/>
    <w:rsid w:val="00993A35"/>
    <w:rsid w:val="00995AC0"/>
    <w:rsid w:val="00996705"/>
    <w:rsid w:val="009968B0"/>
    <w:rsid w:val="009A6CB2"/>
    <w:rsid w:val="009A6DDA"/>
    <w:rsid w:val="009B0982"/>
    <w:rsid w:val="009B3331"/>
    <w:rsid w:val="009B4C99"/>
    <w:rsid w:val="009B6F0D"/>
    <w:rsid w:val="009B6FE6"/>
    <w:rsid w:val="009B7333"/>
    <w:rsid w:val="009B7582"/>
    <w:rsid w:val="009C13FB"/>
    <w:rsid w:val="009D28CF"/>
    <w:rsid w:val="009D3DEA"/>
    <w:rsid w:val="009E2CE7"/>
    <w:rsid w:val="009E5ABB"/>
    <w:rsid w:val="009E5D36"/>
    <w:rsid w:val="009E6375"/>
    <w:rsid w:val="009E7C26"/>
    <w:rsid w:val="009E7CA0"/>
    <w:rsid w:val="00A04392"/>
    <w:rsid w:val="00A06185"/>
    <w:rsid w:val="00A069CE"/>
    <w:rsid w:val="00A109D8"/>
    <w:rsid w:val="00A10B01"/>
    <w:rsid w:val="00A16003"/>
    <w:rsid w:val="00A167D7"/>
    <w:rsid w:val="00A17196"/>
    <w:rsid w:val="00A226EC"/>
    <w:rsid w:val="00A2319F"/>
    <w:rsid w:val="00A23D39"/>
    <w:rsid w:val="00A23EC2"/>
    <w:rsid w:val="00A24FBB"/>
    <w:rsid w:val="00A25740"/>
    <w:rsid w:val="00A328AC"/>
    <w:rsid w:val="00A32B0A"/>
    <w:rsid w:val="00A3453E"/>
    <w:rsid w:val="00A35D9A"/>
    <w:rsid w:val="00A42ED2"/>
    <w:rsid w:val="00A44B33"/>
    <w:rsid w:val="00A46F4D"/>
    <w:rsid w:val="00A50E00"/>
    <w:rsid w:val="00A52529"/>
    <w:rsid w:val="00A53624"/>
    <w:rsid w:val="00A55EAF"/>
    <w:rsid w:val="00A5766B"/>
    <w:rsid w:val="00A63FB9"/>
    <w:rsid w:val="00A64357"/>
    <w:rsid w:val="00A70C9F"/>
    <w:rsid w:val="00A716B1"/>
    <w:rsid w:val="00A73806"/>
    <w:rsid w:val="00A74F2D"/>
    <w:rsid w:val="00A77512"/>
    <w:rsid w:val="00A7779E"/>
    <w:rsid w:val="00A85112"/>
    <w:rsid w:val="00A863E3"/>
    <w:rsid w:val="00A90A65"/>
    <w:rsid w:val="00A94161"/>
    <w:rsid w:val="00A94BB0"/>
    <w:rsid w:val="00A97BFB"/>
    <w:rsid w:val="00AA0CBA"/>
    <w:rsid w:val="00AB0BBC"/>
    <w:rsid w:val="00AB3A92"/>
    <w:rsid w:val="00AB3EAC"/>
    <w:rsid w:val="00AB478B"/>
    <w:rsid w:val="00AB47AC"/>
    <w:rsid w:val="00AB4AD9"/>
    <w:rsid w:val="00AD07E5"/>
    <w:rsid w:val="00AD6E77"/>
    <w:rsid w:val="00AD7A25"/>
    <w:rsid w:val="00AE2666"/>
    <w:rsid w:val="00AE478C"/>
    <w:rsid w:val="00AE4A54"/>
    <w:rsid w:val="00AE5323"/>
    <w:rsid w:val="00AE7529"/>
    <w:rsid w:val="00AE7F40"/>
    <w:rsid w:val="00AF1B85"/>
    <w:rsid w:val="00AF25AA"/>
    <w:rsid w:val="00AF3A5A"/>
    <w:rsid w:val="00AF3E15"/>
    <w:rsid w:val="00AF5218"/>
    <w:rsid w:val="00AF60A0"/>
    <w:rsid w:val="00B01A6F"/>
    <w:rsid w:val="00B0480E"/>
    <w:rsid w:val="00B1026A"/>
    <w:rsid w:val="00B11B51"/>
    <w:rsid w:val="00B14042"/>
    <w:rsid w:val="00B16834"/>
    <w:rsid w:val="00B21166"/>
    <w:rsid w:val="00B23033"/>
    <w:rsid w:val="00B263AE"/>
    <w:rsid w:val="00B30035"/>
    <w:rsid w:val="00B33A6C"/>
    <w:rsid w:val="00B42F17"/>
    <w:rsid w:val="00B43A02"/>
    <w:rsid w:val="00B47091"/>
    <w:rsid w:val="00B56534"/>
    <w:rsid w:val="00B57A21"/>
    <w:rsid w:val="00B62C3E"/>
    <w:rsid w:val="00B645DE"/>
    <w:rsid w:val="00B65857"/>
    <w:rsid w:val="00B66698"/>
    <w:rsid w:val="00B6765F"/>
    <w:rsid w:val="00B745DC"/>
    <w:rsid w:val="00B83DEB"/>
    <w:rsid w:val="00B84350"/>
    <w:rsid w:val="00B855A6"/>
    <w:rsid w:val="00B86F52"/>
    <w:rsid w:val="00B91098"/>
    <w:rsid w:val="00B91904"/>
    <w:rsid w:val="00B92735"/>
    <w:rsid w:val="00B93861"/>
    <w:rsid w:val="00B969ED"/>
    <w:rsid w:val="00BA77F1"/>
    <w:rsid w:val="00BB0D90"/>
    <w:rsid w:val="00BB33CA"/>
    <w:rsid w:val="00BB60C6"/>
    <w:rsid w:val="00BB7984"/>
    <w:rsid w:val="00BB7CF6"/>
    <w:rsid w:val="00BC45F7"/>
    <w:rsid w:val="00BC4E99"/>
    <w:rsid w:val="00BC6A06"/>
    <w:rsid w:val="00BD137C"/>
    <w:rsid w:val="00BD61F0"/>
    <w:rsid w:val="00BE3BC7"/>
    <w:rsid w:val="00BF1AB7"/>
    <w:rsid w:val="00BF301D"/>
    <w:rsid w:val="00BF7FE9"/>
    <w:rsid w:val="00C03596"/>
    <w:rsid w:val="00C05EEC"/>
    <w:rsid w:val="00C06DC6"/>
    <w:rsid w:val="00C15A13"/>
    <w:rsid w:val="00C22A66"/>
    <w:rsid w:val="00C238D9"/>
    <w:rsid w:val="00C24A9D"/>
    <w:rsid w:val="00C260A6"/>
    <w:rsid w:val="00C2677E"/>
    <w:rsid w:val="00C27E43"/>
    <w:rsid w:val="00C3102A"/>
    <w:rsid w:val="00C31542"/>
    <w:rsid w:val="00C35AB7"/>
    <w:rsid w:val="00C4404C"/>
    <w:rsid w:val="00C4586A"/>
    <w:rsid w:val="00C5028E"/>
    <w:rsid w:val="00C54309"/>
    <w:rsid w:val="00C54E78"/>
    <w:rsid w:val="00C564C6"/>
    <w:rsid w:val="00C6078D"/>
    <w:rsid w:val="00C657CF"/>
    <w:rsid w:val="00C6673A"/>
    <w:rsid w:val="00C67DD1"/>
    <w:rsid w:val="00C76CD8"/>
    <w:rsid w:val="00C80D62"/>
    <w:rsid w:val="00C81A58"/>
    <w:rsid w:val="00C8388B"/>
    <w:rsid w:val="00C84944"/>
    <w:rsid w:val="00C85BF5"/>
    <w:rsid w:val="00C90217"/>
    <w:rsid w:val="00C96BFD"/>
    <w:rsid w:val="00C96C98"/>
    <w:rsid w:val="00C9753F"/>
    <w:rsid w:val="00CA5358"/>
    <w:rsid w:val="00CA573A"/>
    <w:rsid w:val="00CB0B17"/>
    <w:rsid w:val="00CB1DCA"/>
    <w:rsid w:val="00CB337A"/>
    <w:rsid w:val="00CB6664"/>
    <w:rsid w:val="00CC565C"/>
    <w:rsid w:val="00CD502A"/>
    <w:rsid w:val="00CE566C"/>
    <w:rsid w:val="00CF12CF"/>
    <w:rsid w:val="00CF4BE3"/>
    <w:rsid w:val="00CF6B64"/>
    <w:rsid w:val="00D060D2"/>
    <w:rsid w:val="00D076B7"/>
    <w:rsid w:val="00D1190D"/>
    <w:rsid w:val="00D13E2D"/>
    <w:rsid w:val="00D14394"/>
    <w:rsid w:val="00D21509"/>
    <w:rsid w:val="00D2192B"/>
    <w:rsid w:val="00D242CD"/>
    <w:rsid w:val="00D26F74"/>
    <w:rsid w:val="00D27685"/>
    <w:rsid w:val="00D310B3"/>
    <w:rsid w:val="00D32BFF"/>
    <w:rsid w:val="00D33F4E"/>
    <w:rsid w:val="00D341C3"/>
    <w:rsid w:val="00D42843"/>
    <w:rsid w:val="00D450C3"/>
    <w:rsid w:val="00D5152A"/>
    <w:rsid w:val="00D560EB"/>
    <w:rsid w:val="00D64F69"/>
    <w:rsid w:val="00D65145"/>
    <w:rsid w:val="00D73BA7"/>
    <w:rsid w:val="00D73D87"/>
    <w:rsid w:val="00D74314"/>
    <w:rsid w:val="00D75ABF"/>
    <w:rsid w:val="00D81410"/>
    <w:rsid w:val="00D8188B"/>
    <w:rsid w:val="00D81F58"/>
    <w:rsid w:val="00D85CDE"/>
    <w:rsid w:val="00D92505"/>
    <w:rsid w:val="00D97046"/>
    <w:rsid w:val="00DA0E40"/>
    <w:rsid w:val="00DA0EFD"/>
    <w:rsid w:val="00DA1272"/>
    <w:rsid w:val="00DA267C"/>
    <w:rsid w:val="00DA27B3"/>
    <w:rsid w:val="00DA39CF"/>
    <w:rsid w:val="00DA5101"/>
    <w:rsid w:val="00DA79EF"/>
    <w:rsid w:val="00DB0C0B"/>
    <w:rsid w:val="00DB3B74"/>
    <w:rsid w:val="00DC1BB2"/>
    <w:rsid w:val="00DC5870"/>
    <w:rsid w:val="00DC6D1F"/>
    <w:rsid w:val="00DD0384"/>
    <w:rsid w:val="00DD0901"/>
    <w:rsid w:val="00DD11F9"/>
    <w:rsid w:val="00DD4AB0"/>
    <w:rsid w:val="00DD5B53"/>
    <w:rsid w:val="00DE16B6"/>
    <w:rsid w:val="00DE3323"/>
    <w:rsid w:val="00DE36CA"/>
    <w:rsid w:val="00DE631C"/>
    <w:rsid w:val="00DE7E63"/>
    <w:rsid w:val="00DF014A"/>
    <w:rsid w:val="00DF34A9"/>
    <w:rsid w:val="00DF5105"/>
    <w:rsid w:val="00DF77A2"/>
    <w:rsid w:val="00E13367"/>
    <w:rsid w:val="00E2033A"/>
    <w:rsid w:val="00E20BE2"/>
    <w:rsid w:val="00E2214F"/>
    <w:rsid w:val="00E275D5"/>
    <w:rsid w:val="00E3019E"/>
    <w:rsid w:val="00E33E45"/>
    <w:rsid w:val="00E367C5"/>
    <w:rsid w:val="00E37E71"/>
    <w:rsid w:val="00E40303"/>
    <w:rsid w:val="00E42486"/>
    <w:rsid w:val="00E42847"/>
    <w:rsid w:val="00E46064"/>
    <w:rsid w:val="00E53675"/>
    <w:rsid w:val="00E604A1"/>
    <w:rsid w:val="00E7293C"/>
    <w:rsid w:val="00E73AA8"/>
    <w:rsid w:val="00E76812"/>
    <w:rsid w:val="00E768D6"/>
    <w:rsid w:val="00E76E2D"/>
    <w:rsid w:val="00E77D7C"/>
    <w:rsid w:val="00E80228"/>
    <w:rsid w:val="00E840ED"/>
    <w:rsid w:val="00E86D2A"/>
    <w:rsid w:val="00E8711A"/>
    <w:rsid w:val="00E90035"/>
    <w:rsid w:val="00E9013C"/>
    <w:rsid w:val="00E91067"/>
    <w:rsid w:val="00E91CB1"/>
    <w:rsid w:val="00EA2ED4"/>
    <w:rsid w:val="00EA491A"/>
    <w:rsid w:val="00EB1583"/>
    <w:rsid w:val="00EB54A9"/>
    <w:rsid w:val="00EC23FB"/>
    <w:rsid w:val="00EC48D1"/>
    <w:rsid w:val="00EC5321"/>
    <w:rsid w:val="00EC64F7"/>
    <w:rsid w:val="00EC7017"/>
    <w:rsid w:val="00EC7A4E"/>
    <w:rsid w:val="00ED4356"/>
    <w:rsid w:val="00ED4777"/>
    <w:rsid w:val="00ED7681"/>
    <w:rsid w:val="00EE0C8E"/>
    <w:rsid w:val="00EE243C"/>
    <w:rsid w:val="00EE2D83"/>
    <w:rsid w:val="00EE68C0"/>
    <w:rsid w:val="00EF63C6"/>
    <w:rsid w:val="00EF71D3"/>
    <w:rsid w:val="00F034FB"/>
    <w:rsid w:val="00F0484D"/>
    <w:rsid w:val="00F05606"/>
    <w:rsid w:val="00F07A02"/>
    <w:rsid w:val="00F105F5"/>
    <w:rsid w:val="00F1075A"/>
    <w:rsid w:val="00F13A5B"/>
    <w:rsid w:val="00F14CFC"/>
    <w:rsid w:val="00F21B3B"/>
    <w:rsid w:val="00F22E82"/>
    <w:rsid w:val="00F2483A"/>
    <w:rsid w:val="00F27F2B"/>
    <w:rsid w:val="00F337BF"/>
    <w:rsid w:val="00F33D14"/>
    <w:rsid w:val="00F35A0E"/>
    <w:rsid w:val="00F422E6"/>
    <w:rsid w:val="00F462B8"/>
    <w:rsid w:val="00F473B6"/>
    <w:rsid w:val="00F52E57"/>
    <w:rsid w:val="00F53E06"/>
    <w:rsid w:val="00F54188"/>
    <w:rsid w:val="00F54CC0"/>
    <w:rsid w:val="00F727A5"/>
    <w:rsid w:val="00F72A23"/>
    <w:rsid w:val="00F847A9"/>
    <w:rsid w:val="00F85A45"/>
    <w:rsid w:val="00F9047E"/>
    <w:rsid w:val="00F90F68"/>
    <w:rsid w:val="00FA5FE9"/>
    <w:rsid w:val="00FA67D2"/>
    <w:rsid w:val="00FB1990"/>
    <w:rsid w:val="00FB302F"/>
    <w:rsid w:val="00FB3C59"/>
    <w:rsid w:val="00FB559D"/>
    <w:rsid w:val="00FB5A92"/>
    <w:rsid w:val="00FC1C69"/>
    <w:rsid w:val="00FC3739"/>
    <w:rsid w:val="00FC5D06"/>
    <w:rsid w:val="00FD48A8"/>
    <w:rsid w:val="00FD64ED"/>
    <w:rsid w:val="00FE1AE3"/>
    <w:rsid w:val="00FE5AD9"/>
    <w:rsid w:val="00FE7A33"/>
    <w:rsid w:val="00FF203B"/>
    <w:rsid w:val="00FF3414"/>
    <w:rsid w:val="00FF7FD9"/>
    <w:rsid w:val="0177160B"/>
    <w:rsid w:val="018D5902"/>
    <w:rsid w:val="0202E241"/>
    <w:rsid w:val="02362D0C"/>
    <w:rsid w:val="044E9020"/>
    <w:rsid w:val="04CD53BE"/>
    <w:rsid w:val="06137BB3"/>
    <w:rsid w:val="0722B8DE"/>
    <w:rsid w:val="0870E92A"/>
    <w:rsid w:val="0A805A17"/>
    <w:rsid w:val="0AA37E74"/>
    <w:rsid w:val="0C6CFCF7"/>
    <w:rsid w:val="10463425"/>
    <w:rsid w:val="1203F2D7"/>
    <w:rsid w:val="12B152E0"/>
    <w:rsid w:val="13963B27"/>
    <w:rsid w:val="1531B993"/>
    <w:rsid w:val="153E315B"/>
    <w:rsid w:val="159469F5"/>
    <w:rsid w:val="186F5983"/>
    <w:rsid w:val="19E426DF"/>
    <w:rsid w:val="19E7FE7D"/>
    <w:rsid w:val="1D22FB48"/>
    <w:rsid w:val="1E7BD78A"/>
    <w:rsid w:val="1E859455"/>
    <w:rsid w:val="1EA482B1"/>
    <w:rsid w:val="1F7F72F4"/>
    <w:rsid w:val="1F950E95"/>
    <w:rsid w:val="1FF22120"/>
    <w:rsid w:val="2223796F"/>
    <w:rsid w:val="2311A1C0"/>
    <w:rsid w:val="257404BD"/>
    <w:rsid w:val="2660D06F"/>
    <w:rsid w:val="2695EA03"/>
    <w:rsid w:val="26BE94F7"/>
    <w:rsid w:val="27660776"/>
    <w:rsid w:val="284BB5B4"/>
    <w:rsid w:val="298CFF14"/>
    <w:rsid w:val="2A285EC7"/>
    <w:rsid w:val="2A6E7962"/>
    <w:rsid w:val="2A7FF9E0"/>
    <w:rsid w:val="2C69055E"/>
    <w:rsid w:val="2CC558C0"/>
    <w:rsid w:val="2E0F61FE"/>
    <w:rsid w:val="2E78D171"/>
    <w:rsid w:val="30E0E040"/>
    <w:rsid w:val="32265CE5"/>
    <w:rsid w:val="330D6515"/>
    <w:rsid w:val="34193836"/>
    <w:rsid w:val="3A7B4B6F"/>
    <w:rsid w:val="3AC92FB8"/>
    <w:rsid w:val="3CE4FB06"/>
    <w:rsid w:val="3EA3F8A2"/>
    <w:rsid w:val="3EDEDC9D"/>
    <w:rsid w:val="3FA37CD6"/>
    <w:rsid w:val="40CC4840"/>
    <w:rsid w:val="4124C936"/>
    <w:rsid w:val="41278B3B"/>
    <w:rsid w:val="4237C120"/>
    <w:rsid w:val="42AFBE7B"/>
    <w:rsid w:val="42BFCAD8"/>
    <w:rsid w:val="42E7BC14"/>
    <w:rsid w:val="430C80C6"/>
    <w:rsid w:val="432E622C"/>
    <w:rsid w:val="43C52BA5"/>
    <w:rsid w:val="43D39181"/>
    <w:rsid w:val="44662004"/>
    <w:rsid w:val="44A1E3C5"/>
    <w:rsid w:val="44C746C6"/>
    <w:rsid w:val="483D2E65"/>
    <w:rsid w:val="4A0AF134"/>
    <w:rsid w:val="4A3A8C7B"/>
    <w:rsid w:val="4C226B65"/>
    <w:rsid w:val="4D4A71C4"/>
    <w:rsid w:val="4D5BDF39"/>
    <w:rsid w:val="4E04F91D"/>
    <w:rsid w:val="4ED1D5F7"/>
    <w:rsid w:val="4F29F5F1"/>
    <w:rsid w:val="510FEB89"/>
    <w:rsid w:val="514B9BF9"/>
    <w:rsid w:val="543D99BE"/>
    <w:rsid w:val="57773632"/>
    <w:rsid w:val="588E54D6"/>
    <w:rsid w:val="594D8515"/>
    <w:rsid w:val="5B901E28"/>
    <w:rsid w:val="5BE8E99F"/>
    <w:rsid w:val="5CB0F33E"/>
    <w:rsid w:val="5CC67815"/>
    <w:rsid w:val="5FB7B029"/>
    <w:rsid w:val="617D5D4B"/>
    <w:rsid w:val="61D30180"/>
    <w:rsid w:val="6355D26E"/>
    <w:rsid w:val="6391E909"/>
    <w:rsid w:val="64B2FDFD"/>
    <w:rsid w:val="67301F07"/>
    <w:rsid w:val="68628981"/>
    <w:rsid w:val="69C420BD"/>
    <w:rsid w:val="6A08DCEC"/>
    <w:rsid w:val="6B6070F2"/>
    <w:rsid w:val="6CC51714"/>
    <w:rsid w:val="6D255694"/>
    <w:rsid w:val="6D33DFBE"/>
    <w:rsid w:val="6D4EE042"/>
    <w:rsid w:val="6D62FF23"/>
    <w:rsid w:val="6D8FDB24"/>
    <w:rsid w:val="6F5564C2"/>
    <w:rsid w:val="72464B66"/>
    <w:rsid w:val="72E68E33"/>
    <w:rsid w:val="741B8D35"/>
    <w:rsid w:val="74C0AE66"/>
    <w:rsid w:val="753A10FD"/>
    <w:rsid w:val="76211630"/>
    <w:rsid w:val="77113C4E"/>
    <w:rsid w:val="779239E2"/>
    <w:rsid w:val="77BC3CB6"/>
    <w:rsid w:val="7816FD60"/>
    <w:rsid w:val="795B1233"/>
    <w:rsid w:val="7AFC69E1"/>
    <w:rsid w:val="7B407CCB"/>
    <w:rsid w:val="7BAD14E9"/>
    <w:rsid w:val="7C823D92"/>
    <w:rsid w:val="7CED235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3DFC1"/>
  <w15:chartTrackingRefBased/>
  <w15:docId w15:val="{6B5CD3BD-A2F6-45F1-901A-9010C6A2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CDE"/>
    <w:pPr>
      <w:keepLines/>
      <w:spacing w:after="0"/>
    </w:pPr>
    <w:rPr>
      <w:sz w:val="22"/>
      <w:szCs w:val="22"/>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pPr>
    <w:rPr>
      <w:sz w:val="8"/>
    </w:rPr>
  </w:style>
  <w:style w:type="paragraph" w:customStyle="1" w:styleId="Numberedpara1level3a">
    <w:name w:val="Numbered para (1) level 3 (a)"/>
    <w:basedOn w:val="Normal"/>
    <w:semiHidden/>
    <w:rsid w:val="00065F18"/>
    <w:pPr>
      <w:numPr>
        <w:ilvl w:val="2"/>
        <w:numId w:val="20"/>
      </w:numPr>
      <w:spacing w:after="120"/>
    </w:pPr>
  </w:style>
  <w:style w:type="paragraph" w:customStyle="1" w:styleId="Numberedpara1level4i">
    <w:name w:val="Numbered para (1) level 4 (i)"/>
    <w:basedOn w:val="Normal"/>
    <w:semiHidden/>
    <w:rsid w:val="00065F18"/>
    <w:pPr>
      <w:numPr>
        <w:ilvl w:val="3"/>
        <w:numId w:val="20"/>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rsid w:val="00576AAA"/>
    <w:pPr>
      <w:tabs>
        <w:tab w:val="right" w:leader="dot" w:pos="9072"/>
      </w:tabs>
      <w:spacing w:before="200" w:after="60"/>
      <w:ind w:right="567"/>
    </w:pPr>
    <w:rPr>
      <w:b/>
      <w:color w:val="1F546B"/>
    </w:rPr>
  </w:style>
  <w:style w:type="paragraph" w:styleId="TOC2">
    <w:name w:val="toc 2"/>
    <w:basedOn w:val="Normal"/>
    <w:next w:val="Normal"/>
    <w:uiPriority w:val="39"/>
    <w:rsid w:val="00576AAA"/>
    <w:pPr>
      <w:tabs>
        <w:tab w:val="right" w:leader="dot" w:pos="9072"/>
      </w:tabs>
      <w:spacing w:before="60" w:after="60"/>
      <w:ind w:left="425" w:right="567"/>
    </w:pPr>
    <w:rPr>
      <w:noProof/>
    </w:rPr>
  </w:style>
  <w:style w:type="paragraph" w:styleId="TOC3">
    <w:name w:val="toc 3"/>
    <w:basedOn w:val="Normal"/>
    <w:next w:val="Normal"/>
    <w:autoRedefine/>
    <w:uiPriority w:val="39"/>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aliases w:val="Bullet 1,Bullet L1,PEP Bullets,IR Bullet,lp1,List Paragraph1,List Paragraph.List 1.0,List Paragraph.List 1.01,List Paragraph.List 1.011,List Paragraph.List 1.02,Colorful List - Accent 11,List Paragraph.List 1.03,List Paragraph.List 1.04"/>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8"/>
      </w:numPr>
      <w:tabs>
        <w:tab w:val="left" w:pos="567"/>
      </w:tabs>
      <w:spacing w:after="60"/>
    </w:pPr>
    <w:rPr>
      <w:b/>
    </w:rPr>
  </w:style>
  <w:style w:type="paragraph" w:customStyle="1" w:styleId="Legislationnumber">
    <w:name w:val="Legislation number"/>
    <w:basedOn w:val="Normal"/>
    <w:semiHidden/>
    <w:qFormat/>
    <w:rsid w:val="00054574"/>
    <w:pPr>
      <w:numPr>
        <w:ilvl w:val="1"/>
        <w:numId w:val="18"/>
      </w:numPr>
      <w:tabs>
        <w:tab w:val="left" w:pos="567"/>
      </w:tabs>
      <w:spacing w:before="60" w:after="60"/>
    </w:pPr>
  </w:style>
  <w:style w:type="paragraph" w:customStyle="1" w:styleId="Legislationa">
    <w:name w:val="Legislation (a)"/>
    <w:basedOn w:val="Normal"/>
    <w:semiHidden/>
    <w:qFormat/>
    <w:rsid w:val="00065F18"/>
    <w:pPr>
      <w:numPr>
        <w:ilvl w:val="2"/>
        <w:numId w:val="18"/>
      </w:numPr>
      <w:spacing w:before="60" w:after="60"/>
    </w:pPr>
  </w:style>
  <w:style w:type="paragraph" w:customStyle="1" w:styleId="Legislationi">
    <w:name w:val="Legislation (i)"/>
    <w:basedOn w:val="Normal"/>
    <w:semiHidden/>
    <w:qFormat/>
    <w:rsid w:val="00065F18"/>
    <w:pPr>
      <w:numPr>
        <w:ilvl w:val="3"/>
        <w:numId w:val="18"/>
      </w:numPr>
      <w:spacing w:before="60" w:after="60"/>
    </w:p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19"/>
      </w:numPr>
      <w:spacing w:after="120"/>
    </w:pPr>
  </w:style>
  <w:style w:type="paragraph" w:customStyle="1" w:styleId="Numberedpara2level2a">
    <w:name w:val="Numbered para (2) level 2 (a)"/>
    <w:basedOn w:val="Normal"/>
    <w:semiHidden/>
    <w:qFormat/>
    <w:rsid w:val="00065F18"/>
    <w:pPr>
      <w:numPr>
        <w:ilvl w:val="1"/>
        <w:numId w:val="19"/>
      </w:numPr>
      <w:spacing w:after="120"/>
    </w:pPr>
  </w:style>
  <w:style w:type="paragraph" w:customStyle="1" w:styleId="Numberedpara2level3i">
    <w:name w:val="Numbered para (2) level 3 (i)"/>
    <w:basedOn w:val="Normal"/>
    <w:semiHidden/>
    <w:qFormat/>
    <w:rsid w:val="00065F18"/>
    <w:pPr>
      <w:numPr>
        <w:ilvl w:val="2"/>
        <w:numId w:val="19"/>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0"/>
      </w:numPr>
      <w:spacing w:after="120"/>
    </w:pPr>
  </w:style>
  <w:style w:type="paragraph" w:customStyle="1" w:styleId="Numberedpara11headingwithnumber">
    <w:name w:val="Numbered para (1) 1 (heading with number)"/>
    <w:basedOn w:val="Normal"/>
    <w:semiHidden/>
    <w:qFormat/>
    <w:rsid w:val="00ED4356"/>
    <w:pPr>
      <w:keepNext/>
      <w:numPr>
        <w:numId w:val="20"/>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1"/>
      </w:numPr>
      <w:spacing w:after="120"/>
    </w:pPr>
  </w:style>
  <w:style w:type="paragraph" w:customStyle="1" w:styleId="Numberedpara3level211">
    <w:name w:val="Numbered para (3) level 2 (1.1)"/>
    <w:basedOn w:val="Normal"/>
    <w:semiHidden/>
    <w:qFormat/>
    <w:rsid w:val="004F2E8A"/>
    <w:pPr>
      <w:numPr>
        <w:ilvl w:val="1"/>
        <w:numId w:val="21"/>
      </w:numPr>
      <w:spacing w:after="120"/>
    </w:pPr>
  </w:style>
  <w:style w:type="paragraph" w:customStyle="1" w:styleId="Numberedpara3level3111">
    <w:name w:val="Numbered para (3) level 3 (1.1.1)"/>
    <w:basedOn w:val="Normal"/>
    <w:semiHidden/>
    <w:qFormat/>
    <w:rsid w:val="004F2E8A"/>
    <w:pPr>
      <w:numPr>
        <w:ilvl w:val="2"/>
        <w:numId w:val="21"/>
      </w:numPr>
      <w:spacing w:after="120"/>
    </w:pPr>
  </w:style>
  <w:style w:type="paragraph" w:styleId="EndnoteText">
    <w:name w:val="endnote text"/>
    <w:basedOn w:val="Normal"/>
    <w:link w:val="EndnoteTextChar"/>
    <w:uiPriority w:val="99"/>
    <w:semiHidden/>
    <w:rsid w:val="00ED4356"/>
    <w:pPr>
      <w:tabs>
        <w:tab w:val="left" w:pos="170"/>
      </w:tabs>
      <w:spacing w:before="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table" w:styleId="TableGridLight">
    <w:name w:val="Grid Table Light"/>
    <w:basedOn w:val="TableNormal"/>
    <w:uiPriority w:val="40"/>
    <w:rsid w:val="007C15D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1044"/>
    <w:pPr>
      <w:autoSpaceDE w:val="0"/>
      <w:autoSpaceDN w:val="0"/>
      <w:adjustRightInd w:val="0"/>
      <w:spacing w:before="0" w:after="0"/>
    </w:pPr>
    <w:rPr>
      <w:rFonts w:cs="Calibri"/>
      <w:color w:val="000000"/>
    </w:rPr>
  </w:style>
  <w:style w:type="paragraph" w:customStyle="1" w:styleId="tickboxformat">
    <w:name w:val="tick box format"/>
    <w:basedOn w:val="Normal"/>
    <w:qFormat/>
    <w:rsid w:val="00C85BF5"/>
    <w:pPr>
      <w:spacing w:before="0"/>
      <w:ind w:left="851" w:hanging="284"/>
    </w:pPr>
  </w:style>
  <w:style w:type="character" w:customStyle="1" w:styleId="e24kjd">
    <w:name w:val="e24kjd"/>
    <w:basedOn w:val="DefaultParagraphFont"/>
    <w:rsid w:val="00C85BF5"/>
  </w:style>
  <w:style w:type="paragraph" w:styleId="CommentText">
    <w:name w:val="annotation text"/>
    <w:basedOn w:val="Normal"/>
    <w:link w:val="CommentTextChar"/>
    <w:uiPriority w:val="99"/>
    <w:unhideWhenUsed/>
    <w:rsid w:val="0097181C"/>
    <w:rPr>
      <w:sz w:val="20"/>
      <w:szCs w:val="20"/>
    </w:rPr>
  </w:style>
  <w:style w:type="character" w:customStyle="1" w:styleId="CommentTextChar">
    <w:name w:val="Comment Text Char"/>
    <w:basedOn w:val="DefaultParagraphFont"/>
    <w:link w:val="CommentText"/>
    <w:uiPriority w:val="99"/>
    <w:rsid w:val="0097181C"/>
    <w:rPr>
      <w:sz w:val="20"/>
      <w:szCs w:val="20"/>
      <w:lang w:eastAsia="en-US"/>
    </w:rPr>
  </w:style>
  <w:style w:type="paragraph" w:styleId="CommentSubject">
    <w:name w:val="annotation subject"/>
    <w:basedOn w:val="CommentText"/>
    <w:next w:val="CommentText"/>
    <w:link w:val="CommentSubjectChar"/>
    <w:uiPriority w:val="99"/>
    <w:semiHidden/>
    <w:unhideWhenUsed/>
    <w:rsid w:val="0097181C"/>
    <w:rPr>
      <w:b/>
      <w:bCs/>
    </w:rPr>
  </w:style>
  <w:style w:type="character" w:customStyle="1" w:styleId="CommentSubjectChar">
    <w:name w:val="Comment Subject Char"/>
    <w:basedOn w:val="CommentTextChar"/>
    <w:link w:val="CommentSubject"/>
    <w:uiPriority w:val="99"/>
    <w:semiHidden/>
    <w:rsid w:val="0097181C"/>
    <w:rPr>
      <w:b/>
      <w:bCs/>
      <w:sz w:val="20"/>
      <w:szCs w:val="20"/>
      <w:lang w:eastAsia="en-US"/>
    </w:rPr>
  </w:style>
  <w:style w:type="paragraph" w:styleId="TOCHeading">
    <w:name w:val="TOC Heading"/>
    <w:basedOn w:val="Heading1"/>
    <w:next w:val="Normal"/>
    <w:uiPriority w:val="39"/>
    <w:unhideWhenUsed/>
    <w:qFormat/>
    <w:rsid w:val="005F5900"/>
    <w:pPr>
      <w:spacing w:before="240" w:after="0" w:line="259" w:lineRule="auto"/>
      <w:contextualSpacing w:val="0"/>
      <w:outlineLvl w:val="9"/>
    </w:pPr>
    <w:rPr>
      <w:rFonts w:asciiTheme="majorHAnsi" w:eastAsiaTheme="majorEastAsia" w:hAnsiTheme="majorHAnsi" w:cstheme="majorBidi"/>
      <w:b w:val="0"/>
      <w:bCs w:val="0"/>
      <w:color w:val="42A9B3" w:themeColor="accent1" w:themeShade="BF"/>
      <w:kern w:val="0"/>
      <w:sz w:val="32"/>
      <w:lang w:val="en-US"/>
    </w:rPr>
  </w:style>
  <w:style w:type="character" w:customStyle="1" w:styleId="normaltextrun">
    <w:name w:val="normaltextrun"/>
    <w:basedOn w:val="DefaultParagraphFont"/>
    <w:rsid w:val="0075660E"/>
  </w:style>
  <w:style w:type="character" w:customStyle="1" w:styleId="eop">
    <w:name w:val="eop"/>
    <w:basedOn w:val="DefaultParagraphFont"/>
    <w:rsid w:val="0075660E"/>
  </w:style>
  <w:style w:type="paragraph" w:customStyle="1" w:styleId="paragraph">
    <w:name w:val="paragraph"/>
    <w:basedOn w:val="Normal"/>
    <w:rsid w:val="00F35A0E"/>
    <w:pPr>
      <w:keepLines w:val="0"/>
      <w:spacing w:before="100" w:beforeAutospacing="1" w:after="100" w:afterAutospacing="1"/>
    </w:pPr>
    <w:rPr>
      <w:rFonts w:ascii="Times New Roman" w:eastAsia="Times New Roman" w:hAnsi="Times New Roman"/>
      <w:lang w:eastAsia="en-NZ"/>
    </w:rPr>
  </w:style>
  <w:style w:type="character" w:customStyle="1" w:styleId="scxw41257556">
    <w:name w:val="scxw41257556"/>
    <w:basedOn w:val="DefaultParagraphFont"/>
    <w:rsid w:val="00F13A5B"/>
  </w:style>
  <w:style w:type="character" w:customStyle="1" w:styleId="scxw190971649">
    <w:name w:val="scxw190971649"/>
    <w:basedOn w:val="DefaultParagraphFont"/>
    <w:rsid w:val="006A41C6"/>
  </w:style>
  <w:style w:type="character" w:customStyle="1" w:styleId="scxw26604270">
    <w:name w:val="scxw26604270"/>
    <w:basedOn w:val="DefaultParagraphFont"/>
    <w:rsid w:val="00CC565C"/>
  </w:style>
  <w:style w:type="character" w:customStyle="1" w:styleId="hgkelc">
    <w:name w:val="hgkelc"/>
    <w:basedOn w:val="DefaultParagraphFont"/>
    <w:rsid w:val="00E3019E"/>
  </w:style>
  <w:style w:type="paragraph" w:customStyle="1" w:styleId="Bullets">
    <w:name w:val="Bullets"/>
    <w:basedOn w:val="Normal"/>
    <w:next w:val="Normal"/>
    <w:link w:val="BulletsChar"/>
    <w:autoRedefine/>
    <w:qFormat/>
    <w:rsid w:val="00C06DC6"/>
    <w:pPr>
      <w:keepLines w:val="0"/>
      <w:tabs>
        <w:tab w:val="left" w:pos="709"/>
      </w:tabs>
      <w:spacing w:before="0" w:after="240"/>
    </w:pPr>
    <w:rPr>
      <w:rFonts w:ascii="Arial" w:eastAsia="Times New Roman" w:hAnsi="Arial"/>
      <w:sz w:val="20"/>
      <w:szCs w:val="24"/>
      <w:lang w:val="en-AU"/>
    </w:rPr>
  </w:style>
  <w:style w:type="character" w:customStyle="1" w:styleId="BulletsChar">
    <w:name w:val="Bullets Char"/>
    <w:aliases w:val="List Paragraph Char,Bullet 1 Char,Bullet L1 Char"/>
    <w:basedOn w:val="DefaultParagraphFont"/>
    <w:link w:val="Bullets"/>
    <w:rsid w:val="00C06DC6"/>
    <w:rPr>
      <w:rFonts w:ascii="Arial" w:eastAsia="Times New Roman" w:hAnsi="Arial"/>
      <w:sz w:val="20"/>
      <w:lang w:val="en-AU" w:eastAsia="en-US"/>
    </w:rPr>
  </w:style>
  <w:style w:type="character" w:customStyle="1" w:styleId="contentcontrolboundarysink">
    <w:name w:val="contentcontrolboundarysink"/>
    <w:basedOn w:val="DefaultParagraphFont"/>
    <w:rsid w:val="008F25C6"/>
  </w:style>
  <w:style w:type="character" w:styleId="UnresolvedMention">
    <w:name w:val="Unresolved Mention"/>
    <w:basedOn w:val="DefaultParagraphFont"/>
    <w:uiPriority w:val="99"/>
    <w:semiHidden/>
    <w:unhideWhenUsed/>
    <w:rsid w:val="00A35D9A"/>
    <w:rPr>
      <w:color w:val="605E5C"/>
      <w:shd w:val="clear" w:color="auto" w:fill="E1DFDD"/>
    </w:rPr>
  </w:style>
  <w:style w:type="paragraph" w:customStyle="1" w:styleId="Grouptitle">
    <w:name w:val="Group title"/>
    <w:basedOn w:val="Normal"/>
    <w:qFormat/>
    <w:rsid w:val="00C564C6"/>
    <w:pPr>
      <w:keepLines w:val="0"/>
      <w:spacing w:before="56" w:after="120"/>
    </w:pPr>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1971">
      <w:bodyDiv w:val="1"/>
      <w:marLeft w:val="0"/>
      <w:marRight w:val="0"/>
      <w:marTop w:val="0"/>
      <w:marBottom w:val="0"/>
      <w:divBdr>
        <w:top w:val="none" w:sz="0" w:space="0" w:color="auto"/>
        <w:left w:val="none" w:sz="0" w:space="0" w:color="auto"/>
        <w:bottom w:val="none" w:sz="0" w:space="0" w:color="auto"/>
        <w:right w:val="none" w:sz="0" w:space="0" w:color="auto"/>
      </w:divBdr>
    </w:div>
    <w:div w:id="231505804">
      <w:bodyDiv w:val="1"/>
      <w:marLeft w:val="0"/>
      <w:marRight w:val="0"/>
      <w:marTop w:val="0"/>
      <w:marBottom w:val="0"/>
      <w:divBdr>
        <w:top w:val="none" w:sz="0" w:space="0" w:color="auto"/>
        <w:left w:val="none" w:sz="0" w:space="0" w:color="auto"/>
        <w:bottom w:val="none" w:sz="0" w:space="0" w:color="auto"/>
        <w:right w:val="none" w:sz="0" w:space="0" w:color="auto"/>
      </w:divBdr>
      <w:divsChild>
        <w:div w:id="67583797">
          <w:marLeft w:val="0"/>
          <w:marRight w:val="0"/>
          <w:marTop w:val="0"/>
          <w:marBottom w:val="0"/>
          <w:divBdr>
            <w:top w:val="none" w:sz="0" w:space="0" w:color="auto"/>
            <w:left w:val="none" w:sz="0" w:space="0" w:color="auto"/>
            <w:bottom w:val="none" w:sz="0" w:space="0" w:color="auto"/>
            <w:right w:val="none" w:sz="0" w:space="0" w:color="auto"/>
          </w:divBdr>
        </w:div>
        <w:div w:id="218253217">
          <w:marLeft w:val="0"/>
          <w:marRight w:val="0"/>
          <w:marTop w:val="0"/>
          <w:marBottom w:val="0"/>
          <w:divBdr>
            <w:top w:val="none" w:sz="0" w:space="0" w:color="auto"/>
            <w:left w:val="none" w:sz="0" w:space="0" w:color="auto"/>
            <w:bottom w:val="none" w:sz="0" w:space="0" w:color="auto"/>
            <w:right w:val="none" w:sz="0" w:space="0" w:color="auto"/>
          </w:divBdr>
        </w:div>
        <w:div w:id="558980015">
          <w:marLeft w:val="0"/>
          <w:marRight w:val="0"/>
          <w:marTop w:val="0"/>
          <w:marBottom w:val="0"/>
          <w:divBdr>
            <w:top w:val="none" w:sz="0" w:space="0" w:color="auto"/>
            <w:left w:val="none" w:sz="0" w:space="0" w:color="auto"/>
            <w:bottom w:val="none" w:sz="0" w:space="0" w:color="auto"/>
            <w:right w:val="none" w:sz="0" w:space="0" w:color="auto"/>
          </w:divBdr>
        </w:div>
        <w:div w:id="1709842588">
          <w:marLeft w:val="0"/>
          <w:marRight w:val="0"/>
          <w:marTop w:val="0"/>
          <w:marBottom w:val="0"/>
          <w:divBdr>
            <w:top w:val="none" w:sz="0" w:space="0" w:color="auto"/>
            <w:left w:val="none" w:sz="0" w:space="0" w:color="auto"/>
            <w:bottom w:val="none" w:sz="0" w:space="0" w:color="auto"/>
            <w:right w:val="none" w:sz="0" w:space="0" w:color="auto"/>
          </w:divBdr>
        </w:div>
        <w:div w:id="2070302713">
          <w:marLeft w:val="0"/>
          <w:marRight w:val="0"/>
          <w:marTop w:val="0"/>
          <w:marBottom w:val="0"/>
          <w:divBdr>
            <w:top w:val="none" w:sz="0" w:space="0" w:color="auto"/>
            <w:left w:val="none" w:sz="0" w:space="0" w:color="auto"/>
            <w:bottom w:val="none" w:sz="0" w:space="0" w:color="auto"/>
            <w:right w:val="none" w:sz="0" w:space="0" w:color="auto"/>
          </w:divBdr>
        </w:div>
      </w:divsChild>
    </w:div>
    <w:div w:id="263879834">
      <w:bodyDiv w:val="1"/>
      <w:marLeft w:val="0"/>
      <w:marRight w:val="0"/>
      <w:marTop w:val="0"/>
      <w:marBottom w:val="0"/>
      <w:divBdr>
        <w:top w:val="none" w:sz="0" w:space="0" w:color="auto"/>
        <w:left w:val="none" w:sz="0" w:space="0" w:color="auto"/>
        <w:bottom w:val="none" w:sz="0" w:space="0" w:color="auto"/>
        <w:right w:val="none" w:sz="0" w:space="0" w:color="auto"/>
      </w:divBdr>
    </w:div>
    <w:div w:id="283387030">
      <w:bodyDiv w:val="1"/>
      <w:marLeft w:val="0"/>
      <w:marRight w:val="0"/>
      <w:marTop w:val="0"/>
      <w:marBottom w:val="0"/>
      <w:divBdr>
        <w:top w:val="none" w:sz="0" w:space="0" w:color="auto"/>
        <w:left w:val="none" w:sz="0" w:space="0" w:color="auto"/>
        <w:bottom w:val="none" w:sz="0" w:space="0" w:color="auto"/>
        <w:right w:val="none" w:sz="0" w:space="0" w:color="auto"/>
      </w:divBdr>
    </w:div>
    <w:div w:id="290331559">
      <w:bodyDiv w:val="1"/>
      <w:marLeft w:val="0"/>
      <w:marRight w:val="0"/>
      <w:marTop w:val="0"/>
      <w:marBottom w:val="0"/>
      <w:divBdr>
        <w:top w:val="none" w:sz="0" w:space="0" w:color="auto"/>
        <w:left w:val="none" w:sz="0" w:space="0" w:color="auto"/>
        <w:bottom w:val="none" w:sz="0" w:space="0" w:color="auto"/>
        <w:right w:val="none" w:sz="0" w:space="0" w:color="auto"/>
      </w:divBdr>
      <w:divsChild>
        <w:div w:id="1300918651">
          <w:marLeft w:val="0"/>
          <w:marRight w:val="0"/>
          <w:marTop w:val="0"/>
          <w:marBottom w:val="0"/>
          <w:divBdr>
            <w:top w:val="none" w:sz="0" w:space="0" w:color="auto"/>
            <w:left w:val="none" w:sz="0" w:space="0" w:color="auto"/>
            <w:bottom w:val="none" w:sz="0" w:space="0" w:color="auto"/>
            <w:right w:val="none" w:sz="0" w:space="0" w:color="auto"/>
          </w:divBdr>
          <w:divsChild>
            <w:div w:id="1092043673">
              <w:marLeft w:val="0"/>
              <w:marRight w:val="0"/>
              <w:marTop w:val="0"/>
              <w:marBottom w:val="0"/>
              <w:divBdr>
                <w:top w:val="none" w:sz="0" w:space="0" w:color="auto"/>
                <w:left w:val="none" w:sz="0" w:space="0" w:color="auto"/>
                <w:bottom w:val="none" w:sz="0" w:space="0" w:color="auto"/>
                <w:right w:val="none" w:sz="0" w:space="0" w:color="auto"/>
              </w:divBdr>
            </w:div>
          </w:divsChild>
        </w:div>
        <w:div w:id="1373727036">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1568">
      <w:bodyDiv w:val="1"/>
      <w:marLeft w:val="0"/>
      <w:marRight w:val="0"/>
      <w:marTop w:val="0"/>
      <w:marBottom w:val="0"/>
      <w:divBdr>
        <w:top w:val="none" w:sz="0" w:space="0" w:color="auto"/>
        <w:left w:val="none" w:sz="0" w:space="0" w:color="auto"/>
        <w:bottom w:val="none" w:sz="0" w:space="0" w:color="auto"/>
        <w:right w:val="none" w:sz="0" w:space="0" w:color="auto"/>
      </w:divBdr>
    </w:div>
    <w:div w:id="397241258">
      <w:bodyDiv w:val="1"/>
      <w:marLeft w:val="0"/>
      <w:marRight w:val="0"/>
      <w:marTop w:val="0"/>
      <w:marBottom w:val="0"/>
      <w:divBdr>
        <w:top w:val="none" w:sz="0" w:space="0" w:color="auto"/>
        <w:left w:val="none" w:sz="0" w:space="0" w:color="auto"/>
        <w:bottom w:val="none" w:sz="0" w:space="0" w:color="auto"/>
        <w:right w:val="none" w:sz="0" w:space="0" w:color="auto"/>
      </w:divBdr>
    </w:div>
    <w:div w:id="407387846">
      <w:bodyDiv w:val="1"/>
      <w:marLeft w:val="0"/>
      <w:marRight w:val="0"/>
      <w:marTop w:val="0"/>
      <w:marBottom w:val="0"/>
      <w:divBdr>
        <w:top w:val="none" w:sz="0" w:space="0" w:color="auto"/>
        <w:left w:val="none" w:sz="0" w:space="0" w:color="auto"/>
        <w:bottom w:val="none" w:sz="0" w:space="0" w:color="auto"/>
        <w:right w:val="none" w:sz="0" w:space="0" w:color="auto"/>
      </w:divBdr>
    </w:div>
    <w:div w:id="429354427">
      <w:bodyDiv w:val="1"/>
      <w:marLeft w:val="0"/>
      <w:marRight w:val="0"/>
      <w:marTop w:val="0"/>
      <w:marBottom w:val="0"/>
      <w:divBdr>
        <w:top w:val="none" w:sz="0" w:space="0" w:color="auto"/>
        <w:left w:val="none" w:sz="0" w:space="0" w:color="auto"/>
        <w:bottom w:val="none" w:sz="0" w:space="0" w:color="auto"/>
        <w:right w:val="none" w:sz="0" w:space="0" w:color="auto"/>
      </w:divBdr>
    </w:div>
    <w:div w:id="439181226">
      <w:bodyDiv w:val="1"/>
      <w:marLeft w:val="0"/>
      <w:marRight w:val="0"/>
      <w:marTop w:val="0"/>
      <w:marBottom w:val="0"/>
      <w:divBdr>
        <w:top w:val="none" w:sz="0" w:space="0" w:color="auto"/>
        <w:left w:val="none" w:sz="0" w:space="0" w:color="auto"/>
        <w:bottom w:val="none" w:sz="0" w:space="0" w:color="auto"/>
        <w:right w:val="none" w:sz="0" w:space="0" w:color="auto"/>
      </w:divBdr>
    </w:div>
    <w:div w:id="493451263">
      <w:bodyDiv w:val="1"/>
      <w:marLeft w:val="0"/>
      <w:marRight w:val="0"/>
      <w:marTop w:val="0"/>
      <w:marBottom w:val="0"/>
      <w:divBdr>
        <w:top w:val="none" w:sz="0" w:space="0" w:color="auto"/>
        <w:left w:val="none" w:sz="0" w:space="0" w:color="auto"/>
        <w:bottom w:val="none" w:sz="0" w:space="0" w:color="auto"/>
        <w:right w:val="none" w:sz="0" w:space="0" w:color="auto"/>
      </w:divBdr>
      <w:divsChild>
        <w:div w:id="728190683">
          <w:marLeft w:val="0"/>
          <w:marRight w:val="0"/>
          <w:marTop w:val="0"/>
          <w:marBottom w:val="0"/>
          <w:divBdr>
            <w:top w:val="none" w:sz="0" w:space="0" w:color="auto"/>
            <w:left w:val="none" w:sz="0" w:space="0" w:color="auto"/>
            <w:bottom w:val="none" w:sz="0" w:space="0" w:color="auto"/>
            <w:right w:val="none" w:sz="0" w:space="0" w:color="auto"/>
          </w:divBdr>
        </w:div>
        <w:div w:id="1291860773">
          <w:marLeft w:val="0"/>
          <w:marRight w:val="0"/>
          <w:marTop w:val="0"/>
          <w:marBottom w:val="0"/>
          <w:divBdr>
            <w:top w:val="none" w:sz="0" w:space="0" w:color="auto"/>
            <w:left w:val="none" w:sz="0" w:space="0" w:color="auto"/>
            <w:bottom w:val="none" w:sz="0" w:space="0" w:color="auto"/>
            <w:right w:val="none" w:sz="0" w:space="0" w:color="auto"/>
          </w:divBdr>
        </w:div>
        <w:div w:id="1557745037">
          <w:marLeft w:val="0"/>
          <w:marRight w:val="0"/>
          <w:marTop w:val="0"/>
          <w:marBottom w:val="0"/>
          <w:divBdr>
            <w:top w:val="none" w:sz="0" w:space="0" w:color="auto"/>
            <w:left w:val="none" w:sz="0" w:space="0" w:color="auto"/>
            <w:bottom w:val="none" w:sz="0" w:space="0" w:color="auto"/>
            <w:right w:val="none" w:sz="0" w:space="0" w:color="auto"/>
          </w:divBdr>
        </w:div>
      </w:divsChild>
    </w:div>
    <w:div w:id="496771509">
      <w:bodyDiv w:val="1"/>
      <w:marLeft w:val="0"/>
      <w:marRight w:val="0"/>
      <w:marTop w:val="0"/>
      <w:marBottom w:val="0"/>
      <w:divBdr>
        <w:top w:val="none" w:sz="0" w:space="0" w:color="auto"/>
        <w:left w:val="none" w:sz="0" w:space="0" w:color="auto"/>
        <w:bottom w:val="none" w:sz="0" w:space="0" w:color="auto"/>
        <w:right w:val="none" w:sz="0" w:space="0" w:color="auto"/>
      </w:divBdr>
      <w:divsChild>
        <w:div w:id="59989210">
          <w:marLeft w:val="0"/>
          <w:marRight w:val="0"/>
          <w:marTop w:val="0"/>
          <w:marBottom w:val="0"/>
          <w:divBdr>
            <w:top w:val="none" w:sz="0" w:space="0" w:color="auto"/>
            <w:left w:val="none" w:sz="0" w:space="0" w:color="auto"/>
            <w:bottom w:val="none" w:sz="0" w:space="0" w:color="auto"/>
            <w:right w:val="none" w:sz="0" w:space="0" w:color="auto"/>
          </w:divBdr>
          <w:divsChild>
            <w:div w:id="1110007254">
              <w:marLeft w:val="0"/>
              <w:marRight w:val="0"/>
              <w:marTop w:val="0"/>
              <w:marBottom w:val="0"/>
              <w:divBdr>
                <w:top w:val="none" w:sz="0" w:space="0" w:color="auto"/>
                <w:left w:val="none" w:sz="0" w:space="0" w:color="auto"/>
                <w:bottom w:val="none" w:sz="0" w:space="0" w:color="auto"/>
                <w:right w:val="none" w:sz="0" w:space="0" w:color="auto"/>
              </w:divBdr>
            </w:div>
          </w:divsChild>
        </w:div>
        <w:div w:id="227807779">
          <w:marLeft w:val="0"/>
          <w:marRight w:val="0"/>
          <w:marTop w:val="0"/>
          <w:marBottom w:val="0"/>
          <w:divBdr>
            <w:top w:val="none" w:sz="0" w:space="0" w:color="auto"/>
            <w:left w:val="none" w:sz="0" w:space="0" w:color="auto"/>
            <w:bottom w:val="none" w:sz="0" w:space="0" w:color="auto"/>
            <w:right w:val="none" w:sz="0" w:space="0" w:color="auto"/>
          </w:divBdr>
          <w:divsChild>
            <w:div w:id="1620409206">
              <w:marLeft w:val="0"/>
              <w:marRight w:val="0"/>
              <w:marTop w:val="0"/>
              <w:marBottom w:val="0"/>
              <w:divBdr>
                <w:top w:val="none" w:sz="0" w:space="0" w:color="auto"/>
                <w:left w:val="none" w:sz="0" w:space="0" w:color="auto"/>
                <w:bottom w:val="none" w:sz="0" w:space="0" w:color="auto"/>
                <w:right w:val="none" w:sz="0" w:space="0" w:color="auto"/>
              </w:divBdr>
            </w:div>
          </w:divsChild>
        </w:div>
        <w:div w:id="474683784">
          <w:marLeft w:val="0"/>
          <w:marRight w:val="0"/>
          <w:marTop w:val="0"/>
          <w:marBottom w:val="0"/>
          <w:divBdr>
            <w:top w:val="none" w:sz="0" w:space="0" w:color="auto"/>
            <w:left w:val="none" w:sz="0" w:space="0" w:color="auto"/>
            <w:bottom w:val="none" w:sz="0" w:space="0" w:color="auto"/>
            <w:right w:val="none" w:sz="0" w:space="0" w:color="auto"/>
          </w:divBdr>
          <w:divsChild>
            <w:div w:id="1570574031">
              <w:marLeft w:val="0"/>
              <w:marRight w:val="0"/>
              <w:marTop w:val="0"/>
              <w:marBottom w:val="0"/>
              <w:divBdr>
                <w:top w:val="none" w:sz="0" w:space="0" w:color="auto"/>
                <w:left w:val="none" w:sz="0" w:space="0" w:color="auto"/>
                <w:bottom w:val="none" w:sz="0" w:space="0" w:color="auto"/>
                <w:right w:val="none" w:sz="0" w:space="0" w:color="auto"/>
              </w:divBdr>
            </w:div>
          </w:divsChild>
        </w:div>
        <w:div w:id="538250883">
          <w:marLeft w:val="0"/>
          <w:marRight w:val="0"/>
          <w:marTop w:val="0"/>
          <w:marBottom w:val="0"/>
          <w:divBdr>
            <w:top w:val="none" w:sz="0" w:space="0" w:color="auto"/>
            <w:left w:val="none" w:sz="0" w:space="0" w:color="auto"/>
            <w:bottom w:val="none" w:sz="0" w:space="0" w:color="auto"/>
            <w:right w:val="none" w:sz="0" w:space="0" w:color="auto"/>
          </w:divBdr>
          <w:divsChild>
            <w:div w:id="445930009">
              <w:marLeft w:val="0"/>
              <w:marRight w:val="0"/>
              <w:marTop w:val="0"/>
              <w:marBottom w:val="0"/>
              <w:divBdr>
                <w:top w:val="none" w:sz="0" w:space="0" w:color="auto"/>
                <w:left w:val="none" w:sz="0" w:space="0" w:color="auto"/>
                <w:bottom w:val="none" w:sz="0" w:space="0" w:color="auto"/>
                <w:right w:val="none" w:sz="0" w:space="0" w:color="auto"/>
              </w:divBdr>
            </w:div>
          </w:divsChild>
        </w:div>
        <w:div w:id="573055287">
          <w:marLeft w:val="0"/>
          <w:marRight w:val="0"/>
          <w:marTop w:val="0"/>
          <w:marBottom w:val="0"/>
          <w:divBdr>
            <w:top w:val="none" w:sz="0" w:space="0" w:color="auto"/>
            <w:left w:val="none" w:sz="0" w:space="0" w:color="auto"/>
            <w:bottom w:val="none" w:sz="0" w:space="0" w:color="auto"/>
            <w:right w:val="none" w:sz="0" w:space="0" w:color="auto"/>
          </w:divBdr>
          <w:divsChild>
            <w:div w:id="1164590889">
              <w:marLeft w:val="0"/>
              <w:marRight w:val="0"/>
              <w:marTop w:val="0"/>
              <w:marBottom w:val="0"/>
              <w:divBdr>
                <w:top w:val="none" w:sz="0" w:space="0" w:color="auto"/>
                <w:left w:val="none" w:sz="0" w:space="0" w:color="auto"/>
                <w:bottom w:val="none" w:sz="0" w:space="0" w:color="auto"/>
                <w:right w:val="none" w:sz="0" w:space="0" w:color="auto"/>
              </w:divBdr>
            </w:div>
          </w:divsChild>
        </w:div>
        <w:div w:id="662777914">
          <w:marLeft w:val="0"/>
          <w:marRight w:val="0"/>
          <w:marTop w:val="0"/>
          <w:marBottom w:val="0"/>
          <w:divBdr>
            <w:top w:val="none" w:sz="0" w:space="0" w:color="auto"/>
            <w:left w:val="none" w:sz="0" w:space="0" w:color="auto"/>
            <w:bottom w:val="none" w:sz="0" w:space="0" w:color="auto"/>
            <w:right w:val="none" w:sz="0" w:space="0" w:color="auto"/>
          </w:divBdr>
          <w:divsChild>
            <w:div w:id="1676566913">
              <w:marLeft w:val="0"/>
              <w:marRight w:val="0"/>
              <w:marTop w:val="0"/>
              <w:marBottom w:val="0"/>
              <w:divBdr>
                <w:top w:val="none" w:sz="0" w:space="0" w:color="auto"/>
                <w:left w:val="none" w:sz="0" w:space="0" w:color="auto"/>
                <w:bottom w:val="none" w:sz="0" w:space="0" w:color="auto"/>
                <w:right w:val="none" w:sz="0" w:space="0" w:color="auto"/>
              </w:divBdr>
            </w:div>
          </w:divsChild>
        </w:div>
        <w:div w:id="1282373819">
          <w:marLeft w:val="0"/>
          <w:marRight w:val="0"/>
          <w:marTop w:val="0"/>
          <w:marBottom w:val="0"/>
          <w:divBdr>
            <w:top w:val="none" w:sz="0" w:space="0" w:color="auto"/>
            <w:left w:val="none" w:sz="0" w:space="0" w:color="auto"/>
            <w:bottom w:val="none" w:sz="0" w:space="0" w:color="auto"/>
            <w:right w:val="none" w:sz="0" w:space="0" w:color="auto"/>
          </w:divBdr>
          <w:divsChild>
            <w:div w:id="1074476244">
              <w:marLeft w:val="0"/>
              <w:marRight w:val="0"/>
              <w:marTop w:val="0"/>
              <w:marBottom w:val="0"/>
              <w:divBdr>
                <w:top w:val="none" w:sz="0" w:space="0" w:color="auto"/>
                <w:left w:val="none" w:sz="0" w:space="0" w:color="auto"/>
                <w:bottom w:val="none" w:sz="0" w:space="0" w:color="auto"/>
                <w:right w:val="none" w:sz="0" w:space="0" w:color="auto"/>
              </w:divBdr>
            </w:div>
          </w:divsChild>
        </w:div>
        <w:div w:id="1309168780">
          <w:marLeft w:val="0"/>
          <w:marRight w:val="0"/>
          <w:marTop w:val="0"/>
          <w:marBottom w:val="0"/>
          <w:divBdr>
            <w:top w:val="none" w:sz="0" w:space="0" w:color="auto"/>
            <w:left w:val="none" w:sz="0" w:space="0" w:color="auto"/>
            <w:bottom w:val="none" w:sz="0" w:space="0" w:color="auto"/>
            <w:right w:val="none" w:sz="0" w:space="0" w:color="auto"/>
          </w:divBdr>
          <w:divsChild>
            <w:div w:id="2132285223">
              <w:marLeft w:val="0"/>
              <w:marRight w:val="0"/>
              <w:marTop w:val="0"/>
              <w:marBottom w:val="0"/>
              <w:divBdr>
                <w:top w:val="none" w:sz="0" w:space="0" w:color="auto"/>
                <w:left w:val="none" w:sz="0" w:space="0" w:color="auto"/>
                <w:bottom w:val="none" w:sz="0" w:space="0" w:color="auto"/>
                <w:right w:val="none" w:sz="0" w:space="0" w:color="auto"/>
              </w:divBdr>
            </w:div>
          </w:divsChild>
        </w:div>
        <w:div w:id="1385255172">
          <w:marLeft w:val="0"/>
          <w:marRight w:val="0"/>
          <w:marTop w:val="0"/>
          <w:marBottom w:val="0"/>
          <w:divBdr>
            <w:top w:val="none" w:sz="0" w:space="0" w:color="auto"/>
            <w:left w:val="none" w:sz="0" w:space="0" w:color="auto"/>
            <w:bottom w:val="none" w:sz="0" w:space="0" w:color="auto"/>
            <w:right w:val="none" w:sz="0" w:space="0" w:color="auto"/>
          </w:divBdr>
          <w:divsChild>
            <w:div w:id="1355111152">
              <w:marLeft w:val="0"/>
              <w:marRight w:val="0"/>
              <w:marTop w:val="0"/>
              <w:marBottom w:val="0"/>
              <w:divBdr>
                <w:top w:val="none" w:sz="0" w:space="0" w:color="auto"/>
                <w:left w:val="none" w:sz="0" w:space="0" w:color="auto"/>
                <w:bottom w:val="none" w:sz="0" w:space="0" w:color="auto"/>
                <w:right w:val="none" w:sz="0" w:space="0" w:color="auto"/>
              </w:divBdr>
            </w:div>
          </w:divsChild>
        </w:div>
        <w:div w:id="1424447583">
          <w:marLeft w:val="0"/>
          <w:marRight w:val="0"/>
          <w:marTop w:val="0"/>
          <w:marBottom w:val="0"/>
          <w:divBdr>
            <w:top w:val="none" w:sz="0" w:space="0" w:color="auto"/>
            <w:left w:val="none" w:sz="0" w:space="0" w:color="auto"/>
            <w:bottom w:val="none" w:sz="0" w:space="0" w:color="auto"/>
            <w:right w:val="none" w:sz="0" w:space="0" w:color="auto"/>
          </w:divBdr>
          <w:divsChild>
            <w:div w:id="611328578">
              <w:marLeft w:val="0"/>
              <w:marRight w:val="0"/>
              <w:marTop w:val="0"/>
              <w:marBottom w:val="0"/>
              <w:divBdr>
                <w:top w:val="none" w:sz="0" w:space="0" w:color="auto"/>
                <w:left w:val="none" w:sz="0" w:space="0" w:color="auto"/>
                <w:bottom w:val="none" w:sz="0" w:space="0" w:color="auto"/>
                <w:right w:val="none" w:sz="0" w:space="0" w:color="auto"/>
              </w:divBdr>
            </w:div>
          </w:divsChild>
        </w:div>
        <w:div w:id="1538422350">
          <w:marLeft w:val="0"/>
          <w:marRight w:val="0"/>
          <w:marTop w:val="0"/>
          <w:marBottom w:val="0"/>
          <w:divBdr>
            <w:top w:val="none" w:sz="0" w:space="0" w:color="auto"/>
            <w:left w:val="none" w:sz="0" w:space="0" w:color="auto"/>
            <w:bottom w:val="none" w:sz="0" w:space="0" w:color="auto"/>
            <w:right w:val="none" w:sz="0" w:space="0" w:color="auto"/>
          </w:divBdr>
          <w:divsChild>
            <w:div w:id="1555122540">
              <w:marLeft w:val="0"/>
              <w:marRight w:val="0"/>
              <w:marTop w:val="0"/>
              <w:marBottom w:val="0"/>
              <w:divBdr>
                <w:top w:val="none" w:sz="0" w:space="0" w:color="auto"/>
                <w:left w:val="none" w:sz="0" w:space="0" w:color="auto"/>
                <w:bottom w:val="none" w:sz="0" w:space="0" w:color="auto"/>
                <w:right w:val="none" w:sz="0" w:space="0" w:color="auto"/>
              </w:divBdr>
            </w:div>
          </w:divsChild>
        </w:div>
        <w:div w:id="1630621223">
          <w:marLeft w:val="0"/>
          <w:marRight w:val="0"/>
          <w:marTop w:val="0"/>
          <w:marBottom w:val="0"/>
          <w:divBdr>
            <w:top w:val="none" w:sz="0" w:space="0" w:color="auto"/>
            <w:left w:val="none" w:sz="0" w:space="0" w:color="auto"/>
            <w:bottom w:val="none" w:sz="0" w:space="0" w:color="auto"/>
            <w:right w:val="none" w:sz="0" w:space="0" w:color="auto"/>
          </w:divBdr>
          <w:divsChild>
            <w:div w:id="1444764404">
              <w:marLeft w:val="0"/>
              <w:marRight w:val="0"/>
              <w:marTop w:val="0"/>
              <w:marBottom w:val="0"/>
              <w:divBdr>
                <w:top w:val="none" w:sz="0" w:space="0" w:color="auto"/>
                <w:left w:val="none" w:sz="0" w:space="0" w:color="auto"/>
                <w:bottom w:val="none" w:sz="0" w:space="0" w:color="auto"/>
                <w:right w:val="none" w:sz="0" w:space="0" w:color="auto"/>
              </w:divBdr>
            </w:div>
          </w:divsChild>
        </w:div>
        <w:div w:id="1637181973">
          <w:marLeft w:val="0"/>
          <w:marRight w:val="0"/>
          <w:marTop w:val="0"/>
          <w:marBottom w:val="0"/>
          <w:divBdr>
            <w:top w:val="none" w:sz="0" w:space="0" w:color="auto"/>
            <w:left w:val="none" w:sz="0" w:space="0" w:color="auto"/>
            <w:bottom w:val="none" w:sz="0" w:space="0" w:color="auto"/>
            <w:right w:val="none" w:sz="0" w:space="0" w:color="auto"/>
          </w:divBdr>
          <w:divsChild>
            <w:div w:id="222566965">
              <w:marLeft w:val="0"/>
              <w:marRight w:val="0"/>
              <w:marTop w:val="0"/>
              <w:marBottom w:val="0"/>
              <w:divBdr>
                <w:top w:val="none" w:sz="0" w:space="0" w:color="auto"/>
                <w:left w:val="none" w:sz="0" w:space="0" w:color="auto"/>
                <w:bottom w:val="none" w:sz="0" w:space="0" w:color="auto"/>
                <w:right w:val="none" w:sz="0" w:space="0" w:color="auto"/>
              </w:divBdr>
            </w:div>
          </w:divsChild>
        </w:div>
        <w:div w:id="1655064540">
          <w:marLeft w:val="0"/>
          <w:marRight w:val="0"/>
          <w:marTop w:val="0"/>
          <w:marBottom w:val="0"/>
          <w:divBdr>
            <w:top w:val="none" w:sz="0" w:space="0" w:color="auto"/>
            <w:left w:val="none" w:sz="0" w:space="0" w:color="auto"/>
            <w:bottom w:val="none" w:sz="0" w:space="0" w:color="auto"/>
            <w:right w:val="none" w:sz="0" w:space="0" w:color="auto"/>
          </w:divBdr>
          <w:divsChild>
            <w:div w:id="1797328296">
              <w:marLeft w:val="0"/>
              <w:marRight w:val="0"/>
              <w:marTop w:val="0"/>
              <w:marBottom w:val="0"/>
              <w:divBdr>
                <w:top w:val="none" w:sz="0" w:space="0" w:color="auto"/>
                <w:left w:val="none" w:sz="0" w:space="0" w:color="auto"/>
                <w:bottom w:val="none" w:sz="0" w:space="0" w:color="auto"/>
                <w:right w:val="none" w:sz="0" w:space="0" w:color="auto"/>
              </w:divBdr>
            </w:div>
          </w:divsChild>
        </w:div>
        <w:div w:id="1749767596">
          <w:marLeft w:val="0"/>
          <w:marRight w:val="0"/>
          <w:marTop w:val="0"/>
          <w:marBottom w:val="0"/>
          <w:divBdr>
            <w:top w:val="none" w:sz="0" w:space="0" w:color="auto"/>
            <w:left w:val="none" w:sz="0" w:space="0" w:color="auto"/>
            <w:bottom w:val="none" w:sz="0" w:space="0" w:color="auto"/>
            <w:right w:val="none" w:sz="0" w:space="0" w:color="auto"/>
          </w:divBdr>
          <w:divsChild>
            <w:div w:id="1257251001">
              <w:marLeft w:val="0"/>
              <w:marRight w:val="0"/>
              <w:marTop w:val="0"/>
              <w:marBottom w:val="0"/>
              <w:divBdr>
                <w:top w:val="none" w:sz="0" w:space="0" w:color="auto"/>
                <w:left w:val="none" w:sz="0" w:space="0" w:color="auto"/>
                <w:bottom w:val="none" w:sz="0" w:space="0" w:color="auto"/>
                <w:right w:val="none" w:sz="0" w:space="0" w:color="auto"/>
              </w:divBdr>
            </w:div>
          </w:divsChild>
        </w:div>
        <w:div w:id="1835993848">
          <w:marLeft w:val="0"/>
          <w:marRight w:val="0"/>
          <w:marTop w:val="0"/>
          <w:marBottom w:val="0"/>
          <w:divBdr>
            <w:top w:val="none" w:sz="0" w:space="0" w:color="auto"/>
            <w:left w:val="none" w:sz="0" w:space="0" w:color="auto"/>
            <w:bottom w:val="none" w:sz="0" w:space="0" w:color="auto"/>
            <w:right w:val="none" w:sz="0" w:space="0" w:color="auto"/>
          </w:divBdr>
          <w:divsChild>
            <w:div w:id="1237010667">
              <w:marLeft w:val="0"/>
              <w:marRight w:val="0"/>
              <w:marTop w:val="0"/>
              <w:marBottom w:val="0"/>
              <w:divBdr>
                <w:top w:val="none" w:sz="0" w:space="0" w:color="auto"/>
                <w:left w:val="none" w:sz="0" w:space="0" w:color="auto"/>
                <w:bottom w:val="none" w:sz="0" w:space="0" w:color="auto"/>
                <w:right w:val="none" w:sz="0" w:space="0" w:color="auto"/>
              </w:divBdr>
            </w:div>
          </w:divsChild>
        </w:div>
        <w:div w:id="1908031505">
          <w:marLeft w:val="0"/>
          <w:marRight w:val="0"/>
          <w:marTop w:val="0"/>
          <w:marBottom w:val="0"/>
          <w:divBdr>
            <w:top w:val="none" w:sz="0" w:space="0" w:color="auto"/>
            <w:left w:val="none" w:sz="0" w:space="0" w:color="auto"/>
            <w:bottom w:val="none" w:sz="0" w:space="0" w:color="auto"/>
            <w:right w:val="none" w:sz="0" w:space="0" w:color="auto"/>
          </w:divBdr>
          <w:divsChild>
            <w:div w:id="1782602821">
              <w:marLeft w:val="0"/>
              <w:marRight w:val="0"/>
              <w:marTop w:val="0"/>
              <w:marBottom w:val="0"/>
              <w:divBdr>
                <w:top w:val="none" w:sz="0" w:space="0" w:color="auto"/>
                <w:left w:val="none" w:sz="0" w:space="0" w:color="auto"/>
                <w:bottom w:val="none" w:sz="0" w:space="0" w:color="auto"/>
                <w:right w:val="none" w:sz="0" w:space="0" w:color="auto"/>
              </w:divBdr>
            </w:div>
          </w:divsChild>
        </w:div>
        <w:div w:id="1920170365">
          <w:marLeft w:val="0"/>
          <w:marRight w:val="0"/>
          <w:marTop w:val="0"/>
          <w:marBottom w:val="0"/>
          <w:divBdr>
            <w:top w:val="none" w:sz="0" w:space="0" w:color="auto"/>
            <w:left w:val="none" w:sz="0" w:space="0" w:color="auto"/>
            <w:bottom w:val="none" w:sz="0" w:space="0" w:color="auto"/>
            <w:right w:val="none" w:sz="0" w:space="0" w:color="auto"/>
          </w:divBdr>
          <w:divsChild>
            <w:div w:id="665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0013">
      <w:bodyDiv w:val="1"/>
      <w:marLeft w:val="0"/>
      <w:marRight w:val="0"/>
      <w:marTop w:val="0"/>
      <w:marBottom w:val="0"/>
      <w:divBdr>
        <w:top w:val="none" w:sz="0" w:space="0" w:color="auto"/>
        <w:left w:val="none" w:sz="0" w:space="0" w:color="auto"/>
        <w:bottom w:val="none" w:sz="0" w:space="0" w:color="auto"/>
        <w:right w:val="none" w:sz="0" w:space="0" w:color="auto"/>
      </w:divBdr>
    </w:div>
    <w:div w:id="577833408">
      <w:bodyDiv w:val="1"/>
      <w:marLeft w:val="0"/>
      <w:marRight w:val="0"/>
      <w:marTop w:val="0"/>
      <w:marBottom w:val="0"/>
      <w:divBdr>
        <w:top w:val="none" w:sz="0" w:space="0" w:color="auto"/>
        <w:left w:val="none" w:sz="0" w:space="0" w:color="auto"/>
        <w:bottom w:val="none" w:sz="0" w:space="0" w:color="auto"/>
        <w:right w:val="none" w:sz="0" w:space="0" w:color="auto"/>
      </w:divBdr>
    </w:div>
    <w:div w:id="700592564">
      <w:bodyDiv w:val="1"/>
      <w:marLeft w:val="0"/>
      <w:marRight w:val="0"/>
      <w:marTop w:val="0"/>
      <w:marBottom w:val="0"/>
      <w:divBdr>
        <w:top w:val="none" w:sz="0" w:space="0" w:color="auto"/>
        <w:left w:val="none" w:sz="0" w:space="0" w:color="auto"/>
        <w:bottom w:val="none" w:sz="0" w:space="0" w:color="auto"/>
        <w:right w:val="none" w:sz="0" w:space="0" w:color="auto"/>
      </w:divBdr>
      <w:divsChild>
        <w:div w:id="712928887">
          <w:marLeft w:val="0"/>
          <w:marRight w:val="0"/>
          <w:marTop w:val="0"/>
          <w:marBottom w:val="0"/>
          <w:divBdr>
            <w:top w:val="none" w:sz="0" w:space="0" w:color="auto"/>
            <w:left w:val="none" w:sz="0" w:space="0" w:color="auto"/>
            <w:bottom w:val="none" w:sz="0" w:space="0" w:color="auto"/>
            <w:right w:val="none" w:sz="0" w:space="0" w:color="auto"/>
          </w:divBdr>
        </w:div>
        <w:div w:id="872961551">
          <w:marLeft w:val="0"/>
          <w:marRight w:val="0"/>
          <w:marTop w:val="0"/>
          <w:marBottom w:val="0"/>
          <w:divBdr>
            <w:top w:val="none" w:sz="0" w:space="0" w:color="auto"/>
            <w:left w:val="none" w:sz="0" w:space="0" w:color="auto"/>
            <w:bottom w:val="none" w:sz="0" w:space="0" w:color="auto"/>
            <w:right w:val="none" w:sz="0" w:space="0" w:color="auto"/>
          </w:divBdr>
        </w:div>
        <w:div w:id="940532400">
          <w:marLeft w:val="0"/>
          <w:marRight w:val="0"/>
          <w:marTop w:val="0"/>
          <w:marBottom w:val="0"/>
          <w:divBdr>
            <w:top w:val="none" w:sz="0" w:space="0" w:color="auto"/>
            <w:left w:val="none" w:sz="0" w:space="0" w:color="auto"/>
            <w:bottom w:val="none" w:sz="0" w:space="0" w:color="auto"/>
            <w:right w:val="none" w:sz="0" w:space="0" w:color="auto"/>
          </w:divBdr>
        </w:div>
      </w:divsChild>
    </w:div>
    <w:div w:id="742334741">
      <w:bodyDiv w:val="1"/>
      <w:marLeft w:val="0"/>
      <w:marRight w:val="0"/>
      <w:marTop w:val="0"/>
      <w:marBottom w:val="0"/>
      <w:divBdr>
        <w:top w:val="none" w:sz="0" w:space="0" w:color="auto"/>
        <w:left w:val="none" w:sz="0" w:space="0" w:color="auto"/>
        <w:bottom w:val="none" w:sz="0" w:space="0" w:color="auto"/>
        <w:right w:val="none" w:sz="0" w:space="0" w:color="auto"/>
      </w:divBdr>
    </w:div>
    <w:div w:id="824473699">
      <w:bodyDiv w:val="1"/>
      <w:marLeft w:val="0"/>
      <w:marRight w:val="0"/>
      <w:marTop w:val="0"/>
      <w:marBottom w:val="0"/>
      <w:divBdr>
        <w:top w:val="none" w:sz="0" w:space="0" w:color="auto"/>
        <w:left w:val="none" w:sz="0" w:space="0" w:color="auto"/>
        <w:bottom w:val="none" w:sz="0" w:space="0" w:color="auto"/>
        <w:right w:val="none" w:sz="0" w:space="0" w:color="auto"/>
      </w:divBdr>
    </w:div>
    <w:div w:id="835610355">
      <w:bodyDiv w:val="1"/>
      <w:marLeft w:val="0"/>
      <w:marRight w:val="0"/>
      <w:marTop w:val="0"/>
      <w:marBottom w:val="0"/>
      <w:divBdr>
        <w:top w:val="none" w:sz="0" w:space="0" w:color="auto"/>
        <w:left w:val="none" w:sz="0" w:space="0" w:color="auto"/>
        <w:bottom w:val="none" w:sz="0" w:space="0" w:color="auto"/>
        <w:right w:val="none" w:sz="0" w:space="0" w:color="auto"/>
      </w:divBdr>
      <w:divsChild>
        <w:div w:id="426005512">
          <w:marLeft w:val="0"/>
          <w:marRight w:val="0"/>
          <w:marTop w:val="0"/>
          <w:marBottom w:val="0"/>
          <w:divBdr>
            <w:top w:val="none" w:sz="0" w:space="0" w:color="auto"/>
            <w:left w:val="none" w:sz="0" w:space="0" w:color="auto"/>
            <w:bottom w:val="none" w:sz="0" w:space="0" w:color="auto"/>
            <w:right w:val="none" w:sz="0" w:space="0" w:color="auto"/>
          </w:divBdr>
          <w:divsChild>
            <w:div w:id="358623526">
              <w:marLeft w:val="0"/>
              <w:marRight w:val="0"/>
              <w:marTop w:val="0"/>
              <w:marBottom w:val="0"/>
              <w:divBdr>
                <w:top w:val="none" w:sz="0" w:space="0" w:color="auto"/>
                <w:left w:val="none" w:sz="0" w:space="0" w:color="auto"/>
                <w:bottom w:val="none" w:sz="0" w:space="0" w:color="auto"/>
                <w:right w:val="none" w:sz="0" w:space="0" w:color="auto"/>
              </w:divBdr>
            </w:div>
          </w:divsChild>
        </w:div>
        <w:div w:id="473716471">
          <w:marLeft w:val="0"/>
          <w:marRight w:val="0"/>
          <w:marTop w:val="0"/>
          <w:marBottom w:val="0"/>
          <w:divBdr>
            <w:top w:val="none" w:sz="0" w:space="0" w:color="auto"/>
            <w:left w:val="none" w:sz="0" w:space="0" w:color="auto"/>
            <w:bottom w:val="none" w:sz="0" w:space="0" w:color="auto"/>
            <w:right w:val="none" w:sz="0" w:space="0" w:color="auto"/>
          </w:divBdr>
          <w:divsChild>
            <w:div w:id="1994261575">
              <w:marLeft w:val="0"/>
              <w:marRight w:val="0"/>
              <w:marTop w:val="0"/>
              <w:marBottom w:val="0"/>
              <w:divBdr>
                <w:top w:val="none" w:sz="0" w:space="0" w:color="auto"/>
                <w:left w:val="none" w:sz="0" w:space="0" w:color="auto"/>
                <w:bottom w:val="none" w:sz="0" w:space="0" w:color="auto"/>
                <w:right w:val="none" w:sz="0" w:space="0" w:color="auto"/>
              </w:divBdr>
            </w:div>
          </w:divsChild>
        </w:div>
        <w:div w:id="619848081">
          <w:marLeft w:val="0"/>
          <w:marRight w:val="0"/>
          <w:marTop w:val="0"/>
          <w:marBottom w:val="0"/>
          <w:divBdr>
            <w:top w:val="none" w:sz="0" w:space="0" w:color="auto"/>
            <w:left w:val="none" w:sz="0" w:space="0" w:color="auto"/>
            <w:bottom w:val="none" w:sz="0" w:space="0" w:color="auto"/>
            <w:right w:val="none" w:sz="0" w:space="0" w:color="auto"/>
          </w:divBdr>
          <w:divsChild>
            <w:div w:id="306710002">
              <w:marLeft w:val="0"/>
              <w:marRight w:val="0"/>
              <w:marTop w:val="0"/>
              <w:marBottom w:val="0"/>
              <w:divBdr>
                <w:top w:val="none" w:sz="0" w:space="0" w:color="auto"/>
                <w:left w:val="none" w:sz="0" w:space="0" w:color="auto"/>
                <w:bottom w:val="none" w:sz="0" w:space="0" w:color="auto"/>
                <w:right w:val="none" w:sz="0" w:space="0" w:color="auto"/>
              </w:divBdr>
            </w:div>
          </w:divsChild>
        </w:div>
        <w:div w:id="794983431">
          <w:marLeft w:val="0"/>
          <w:marRight w:val="0"/>
          <w:marTop w:val="0"/>
          <w:marBottom w:val="0"/>
          <w:divBdr>
            <w:top w:val="none" w:sz="0" w:space="0" w:color="auto"/>
            <w:left w:val="none" w:sz="0" w:space="0" w:color="auto"/>
            <w:bottom w:val="none" w:sz="0" w:space="0" w:color="auto"/>
            <w:right w:val="none" w:sz="0" w:space="0" w:color="auto"/>
          </w:divBdr>
          <w:divsChild>
            <w:div w:id="126289274">
              <w:marLeft w:val="0"/>
              <w:marRight w:val="0"/>
              <w:marTop w:val="0"/>
              <w:marBottom w:val="0"/>
              <w:divBdr>
                <w:top w:val="none" w:sz="0" w:space="0" w:color="auto"/>
                <w:left w:val="none" w:sz="0" w:space="0" w:color="auto"/>
                <w:bottom w:val="none" w:sz="0" w:space="0" w:color="auto"/>
                <w:right w:val="none" w:sz="0" w:space="0" w:color="auto"/>
              </w:divBdr>
            </w:div>
          </w:divsChild>
        </w:div>
        <w:div w:id="882908984">
          <w:marLeft w:val="0"/>
          <w:marRight w:val="0"/>
          <w:marTop w:val="0"/>
          <w:marBottom w:val="0"/>
          <w:divBdr>
            <w:top w:val="none" w:sz="0" w:space="0" w:color="auto"/>
            <w:left w:val="none" w:sz="0" w:space="0" w:color="auto"/>
            <w:bottom w:val="none" w:sz="0" w:space="0" w:color="auto"/>
            <w:right w:val="none" w:sz="0" w:space="0" w:color="auto"/>
          </w:divBdr>
          <w:divsChild>
            <w:div w:id="1465584532">
              <w:marLeft w:val="0"/>
              <w:marRight w:val="0"/>
              <w:marTop w:val="0"/>
              <w:marBottom w:val="0"/>
              <w:divBdr>
                <w:top w:val="none" w:sz="0" w:space="0" w:color="auto"/>
                <w:left w:val="none" w:sz="0" w:space="0" w:color="auto"/>
                <w:bottom w:val="none" w:sz="0" w:space="0" w:color="auto"/>
                <w:right w:val="none" w:sz="0" w:space="0" w:color="auto"/>
              </w:divBdr>
            </w:div>
          </w:divsChild>
        </w:div>
        <w:div w:id="1158376930">
          <w:marLeft w:val="0"/>
          <w:marRight w:val="0"/>
          <w:marTop w:val="0"/>
          <w:marBottom w:val="0"/>
          <w:divBdr>
            <w:top w:val="none" w:sz="0" w:space="0" w:color="auto"/>
            <w:left w:val="none" w:sz="0" w:space="0" w:color="auto"/>
            <w:bottom w:val="none" w:sz="0" w:space="0" w:color="auto"/>
            <w:right w:val="none" w:sz="0" w:space="0" w:color="auto"/>
          </w:divBdr>
          <w:divsChild>
            <w:div w:id="1962108263">
              <w:marLeft w:val="0"/>
              <w:marRight w:val="0"/>
              <w:marTop w:val="0"/>
              <w:marBottom w:val="0"/>
              <w:divBdr>
                <w:top w:val="none" w:sz="0" w:space="0" w:color="auto"/>
                <w:left w:val="none" w:sz="0" w:space="0" w:color="auto"/>
                <w:bottom w:val="none" w:sz="0" w:space="0" w:color="auto"/>
                <w:right w:val="none" w:sz="0" w:space="0" w:color="auto"/>
              </w:divBdr>
            </w:div>
          </w:divsChild>
        </w:div>
        <w:div w:id="1173374361">
          <w:marLeft w:val="0"/>
          <w:marRight w:val="0"/>
          <w:marTop w:val="0"/>
          <w:marBottom w:val="0"/>
          <w:divBdr>
            <w:top w:val="none" w:sz="0" w:space="0" w:color="auto"/>
            <w:left w:val="none" w:sz="0" w:space="0" w:color="auto"/>
            <w:bottom w:val="none" w:sz="0" w:space="0" w:color="auto"/>
            <w:right w:val="none" w:sz="0" w:space="0" w:color="auto"/>
          </w:divBdr>
          <w:divsChild>
            <w:div w:id="1156647605">
              <w:marLeft w:val="0"/>
              <w:marRight w:val="0"/>
              <w:marTop w:val="0"/>
              <w:marBottom w:val="0"/>
              <w:divBdr>
                <w:top w:val="none" w:sz="0" w:space="0" w:color="auto"/>
                <w:left w:val="none" w:sz="0" w:space="0" w:color="auto"/>
                <w:bottom w:val="none" w:sz="0" w:space="0" w:color="auto"/>
                <w:right w:val="none" w:sz="0" w:space="0" w:color="auto"/>
              </w:divBdr>
            </w:div>
          </w:divsChild>
        </w:div>
        <w:div w:id="1309284908">
          <w:marLeft w:val="0"/>
          <w:marRight w:val="0"/>
          <w:marTop w:val="0"/>
          <w:marBottom w:val="0"/>
          <w:divBdr>
            <w:top w:val="none" w:sz="0" w:space="0" w:color="auto"/>
            <w:left w:val="none" w:sz="0" w:space="0" w:color="auto"/>
            <w:bottom w:val="none" w:sz="0" w:space="0" w:color="auto"/>
            <w:right w:val="none" w:sz="0" w:space="0" w:color="auto"/>
          </w:divBdr>
          <w:divsChild>
            <w:div w:id="591546929">
              <w:marLeft w:val="0"/>
              <w:marRight w:val="0"/>
              <w:marTop w:val="0"/>
              <w:marBottom w:val="0"/>
              <w:divBdr>
                <w:top w:val="none" w:sz="0" w:space="0" w:color="auto"/>
                <w:left w:val="none" w:sz="0" w:space="0" w:color="auto"/>
                <w:bottom w:val="none" w:sz="0" w:space="0" w:color="auto"/>
                <w:right w:val="none" w:sz="0" w:space="0" w:color="auto"/>
              </w:divBdr>
            </w:div>
          </w:divsChild>
        </w:div>
        <w:div w:id="1360819764">
          <w:marLeft w:val="0"/>
          <w:marRight w:val="0"/>
          <w:marTop w:val="0"/>
          <w:marBottom w:val="0"/>
          <w:divBdr>
            <w:top w:val="none" w:sz="0" w:space="0" w:color="auto"/>
            <w:left w:val="none" w:sz="0" w:space="0" w:color="auto"/>
            <w:bottom w:val="none" w:sz="0" w:space="0" w:color="auto"/>
            <w:right w:val="none" w:sz="0" w:space="0" w:color="auto"/>
          </w:divBdr>
          <w:divsChild>
            <w:div w:id="1374231759">
              <w:marLeft w:val="0"/>
              <w:marRight w:val="0"/>
              <w:marTop w:val="0"/>
              <w:marBottom w:val="0"/>
              <w:divBdr>
                <w:top w:val="none" w:sz="0" w:space="0" w:color="auto"/>
                <w:left w:val="none" w:sz="0" w:space="0" w:color="auto"/>
                <w:bottom w:val="none" w:sz="0" w:space="0" w:color="auto"/>
                <w:right w:val="none" w:sz="0" w:space="0" w:color="auto"/>
              </w:divBdr>
            </w:div>
          </w:divsChild>
        </w:div>
        <w:div w:id="1598710754">
          <w:marLeft w:val="0"/>
          <w:marRight w:val="0"/>
          <w:marTop w:val="0"/>
          <w:marBottom w:val="0"/>
          <w:divBdr>
            <w:top w:val="none" w:sz="0" w:space="0" w:color="auto"/>
            <w:left w:val="none" w:sz="0" w:space="0" w:color="auto"/>
            <w:bottom w:val="none" w:sz="0" w:space="0" w:color="auto"/>
            <w:right w:val="none" w:sz="0" w:space="0" w:color="auto"/>
          </w:divBdr>
          <w:divsChild>
            <w:div w:id="860900747">
              <w:marLeft w:val="0"/>
              <w:marRight w:val="0"/>
              <w:marTop w:val="0"/>
              <w:marBottom w:val="0"/>
              <w:divBdr>
                <w:top w:val="none" w:sz="0" w:space="0" w:color="auto"/>
                <w:left w:val="none" w:sz="0" w:space="0" w:color="auto"/>
                <w:bottom w:val="none" w:sz="0" w:space="0" w:color="auto"/>
                <w:right w:val="none" w:sz="0" w:space="0" w:color="auto"/>
              </w:divBdr>
            </w:div>
          </w:divsChild>
        </w:div>
        <w:div w:id="1804418484">
          <w:marLeft w:val="0"/>
          <w:marRight w:val="0"/>
          <w:marTop w:val="0"/>
          <w:marBottom w:val="0"/>
          <w:divBdr>
            <w:top w:val="none" w:sz="0" w:space="0" w:color="auto"/>
            <w:left w:val="none" w:sz="0" w:space="0" w:color="auto"/>
            <w:bottom w:val="none" w:sz="0" w:space="0" w:color="auto"/>
            <w:right w:val="none" w:sz="0" w:space="0" w:color="auto"/>
          </w:divBdr>
          <w:divsChild>
            <w:div w:id="538514853">
              <w:marLeft w:val="0"/>
              <w:marRight w:val="0"/>
              <w:marTop w:val="0"/>
              <w:marBottom w:val="0"/>
              <w:divBdr>
                <w:top w:val="none" w:sz="0" w:space="0" w:color="auto"/>
                <w:left w:val="none" w:sz="0" w:space="0" w:color="auto"/>
                <w:bottom w:val="none" w:sz="0" w:space="0" w:color="auto"/>
                <w:right w:val="none" w:sz="0" w:space="0" w:color="auto"/>
              </w:divBdr>
            </w:div>
          </w:divsChild>
        </w:div>
        <w:div w:id="1857840168">
          <w:marLeft w:val="0"/>
          <w:marRight w:val="0"/>
          <w:marTop w:val="0"/>
          <w:marBottom w:val="0"/>
          <w:divBdr>
            <w:top w:val="none" w:sz="0" w:space="0" w:color="auto"/>
            <w:left w:val="none" w:sz="0" w:space="0" w:color="auto"/>
            <w:bottom w:val="none" w:sz="0" w:space="0" w:color="auto"/>
            <w:right w:val="none" w:sz="0" w:space="0" w:color="auto"/>
          </w:divBdr>
          <w:divsChild>
            <w:div w:id="143280166">
              <w:marLeft w:val="0"/>
              <w:marRight w:val="0"/>
              <w:marTop w:val="0"/>
              <w:marBottom w:val="0"/>
              <w:divBdr>
                <w:top w:val="none" w:sz="0" w:space="0" w:color="auto"/>
                <w:left w:val="none" w:sz="0" w:space="0" w:color="auto"/>
                <w:bottom w:val="none" w:sz="0" w:space="0" w:color="auto"/>
                <w:right w:val="none" w:sz="0" w:space="0" w:color="auto"/>
              </w:divBdr>
            </w:div>
          </w:divsChild>
        </w:div>
        <w:div w:id="1878348887">
          <w:marLeft w:val="0"/>
          <w:marRight w:val="0"/>
          <w:marTop w:val="0"/>
          <w:marBottom w:val="0"/>
          <w:divBdr>
            <w:top w:val="none" w:sz="0" w:space="0" w:color="auto"/>
            <w:left w:val="none" w:sz="0" w:space="0" w:color="auto"/>
            <w:bottom w:val="none" w:sz="0" w:space="0" w:color="auto"/>
            <w:right w:val="none" w:sz="0" w:space="0" w:color="auto"/>
          </w:divBdr>
          <w:divsChild>
            <w:div w:id="1714385667">
              <w:marLeft w:val="0"/>
              <w:marRight w:val="0"/>
              <w:marTop w:val="0"/>
              <w:marBottom w:val="0"/>
              <w:divBdr>
                <w:top w:val="none" w:sz="0" w:space="0" w:color="auto"/>
                <w:left w:val="none" w:sz="0" w:space="0" w:color="auto"/>
                <w:bottom w:val="none" w:sz="0" w:space="0" w:color="auto"/>
                <w:right w:val="none" w:sz="0" w:space="0" w:color="auto"/>
              </w:divBdr>
            </w:div>
          </w:divsChild>
        </w:div>
        <w:div w:id="1902011946">
          <w:marLeft w:val="0"/>
          <w:marRight w:val="0"/>
          <w:marTop w:val="0"/>
          <w:marBottom w:val="0"/>
          <w:divBdr>
            <w:top w:val="none" w:sz="0" w:space="0" w:color="auto"/>
            <w:left w:val="none" w:sz="0" w:space="0" w:color="auto"/>
            <w:bottom w:val="none" w:sz="0" w:space="0" w:color="auto"/>
            <w:right w:val="none" w:sz="0" w:space="0" w:color="auto"/>
          </w:divBdr>
          <w:divsChild>
            <w:div w:id="1085808655">
              <w:marLeft w:val="0"/>
              <w:marRight w:val="0"/>
              <w:marTop w:val="0"/>
              <w:marBottom w:val="0"/>
              <w:divBdr>
                <w:top w:val="none" w:sz="0" w:space="0" w:color="auto"/>
                <w:left w:val="none" w:sz="0" w:space="0" w:color="auto"/>
                <w:bottom w:val="none" w:sz="0" w:space="0" w:color="auto"/>
                <w:right w:val="none" w:sz="0" w:space="0" w:color="auto"/>
              </w:divBdr>
            </w:div>
          </w:divsChild>
        </w:div>
        <w:div w:id="1908612120">
          <w:marLeft w:val="0"/>
          <w:marRight w:val="0"/>
          <w:marTop w:val="0"/>
          <w:marBottom w:val="0"/>
          <w:divBdr>
            <w:top w:val="none" w:sz="0" w:space="0" w:color="auto"/>
            <w:left w:val="none" w:sz="0" w:space="0" w:color="auto"/>
            <w:bottom w:val="none" w:sz="0" w:space="0" w:color="auto"/>
            <w:right w:val="none" w:sz="0" w:space="0" w:color="auto"/>
          </w:divBdr>
          <w:divsChild>
            <w:div w:id="1769152851">
              <w:marLeft w:val="0"/>
              <w:marRight w:val="0"/>
              <w:marTop w:val="0"/>
              <w:marBottom w:val="0"/>
              <w:divBdr>
                <w:top w:val="none" w:sz="0" w:space="0" w:color="auto"/>
                <w:left w:val="none" w:sz="0" w:space="0" w:color="auto"/>
                <w:bottom w:val="none" w:sz="0" w:space="0" w:color="auto"/>
                <w:right w:val="none" w:sz="0" w:space="0" w:color="auto"/>
              </w:divBdr>
            </w:div>
          </w:divsChild>
        </w:div>
        <w:div w:id="1944069380">
          <w:marLeft w:val="0"/>
          <w:marRight w:val="0"/>
          <w:marTop w:val="0"/>
          <w:marBottom w:val="0"/>
          <w:divBdr>
            <w:top w:val="none" w:sz="0" w:space="0" w:color="auto"/>
            <w:left w:val="none" w:sz="0" w:space="0" w:color="auto"/>
            <w:bottom w:val="none" w:sz="0" w:space="0" w:color="auto"/>
            <w:right w:val="none" w:sz="0" w:space="0" w:color="auto"/>
          </w:divBdr>
          <w:divsChild>
            <w:div w:id="2080707815">
              <w:marLeft w:val="0"/>
              <w:marRight w:val="0"/>
              <w:marTop w:val="0"/>
              <w:marBottom w:val="0"/>
              <w:divBdr>
                <w:top w:val="none" w:sz="0" w:space="0" w:color="auto"/>
                <w:left w:val="none" w:sz="0" w:space="0" w:color="auto"/>
                <w:bottom w:val="none" w:sz="0" w:space="0" w:color="auto"/>
                <w:right w:val="none" w:sz="0" w:space="0" w:color="auto"/>
              </w:divBdr>
            </w:div>
          </w:divsChild>
        </w:div>
        <w:div w:id="2074155440">
          <w:marLeft w:val="0"/>
          <w:marRight w:val="0"/>
          <w:marTop w:val="0"/>
          <w:marBottom w:val="0"/>
          <w:divBdr>
            <w:top w:val="none" w:sz="0" w:space="0" w:color="auto"/>
            <w:left w:val="none" w:sz="0" w:space="0" w:color="auto"/>
            <w:bottom w:val="none" w:sz="0" w:space="0" w:color="auto"/>
            <w:right w:val="none" w:sz="0" w:space="0" w:color="auto"/>
          </w:divBdr>
          <w:divsChild>
            <w:div w:id="1253080927">
              <w:marLeft w:val="0"/>
              <w:marRight w:val="0"/>
              <w:marTop w:val="0"/>
              <w:marBottom w:val="0"/>
              <w:divBdr>
                <w:top w:val="none" w:sz="0" w:space="0" w:color="auto"/>
                <w:left w:val="none" w:sz="0" w:space="0" w:color="auto"/>
                <w:bottom w:val="none" w:sz="0" w:space="0" w:color="auto"/>
                <w:right w:val="none" w:sz="0" w:space="0" w:color="auto"/>
              </w:divBdr>
            </w:div>
          </w:divsChild>
        </w:div>
        <w:div w:id="2099057007">
          <w:marLeft w:val="0"/>
          <w:marRight w:val="0"/>
          <w:marTop w:val="0"/>
          <w:marBottom w:val="0"/>
          <w:divBdr>
            <w:top w:val="none" w:sz="0" w:space="0" w:color="auto"/>
            <w:left w:val="none" w:sz="0" w:space="0" w:color="auto"/>
            <w:bottom w:val="none" w:sz="0" w:space="0" w:color="auto"/>
            <w:right w:val="none" w:sz="0" w:space="0" w:color="auto"/>
          </w:divBdr>
          <w:divsChild>
            <w:div w:id="12585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81412">
      <w:bodyDiv w:val="1"/>
      <w:marLeft w:val="0"/>
      <w:marRight w:val="0"/>
      <w:marTop w:val="0"/>
      <w:marBottom w:val="0"/>
      <w:divBdr>
        <w:top w:val="none" w:sz="0" w:space="0" w:color="auto"/>
        <w:left w:val="none" w:sz="0" w:space="0" w:color="auto"/>
        <w:bottom w:val="none" w:sz="0" w:space="0" w:color="auto"/>
        <w:right w:val="none" w:sz="0" w:space="0" w:color="auto"/>
      </w:divBdr>
      <w:divsChild>
        <w:div w:id="308941128">
          <w:marLeft w:val="0"/>
          <w:marRight w:val="0"/>
          <w:marTop w:val="0"/>
          <w:marBottom w:val="0"/>
          <w:divBdr>
            <w:top w:val="none" w:sz="0" w:space="0" w:color="auto"/>
            <w:left w:val="none" w:sz="0" w:space="0" w:color="auto"/>
            <w:bottom w:val="none" w:sz="0" w:space="0" w:color="auto"/>
            <w:right w:val="none" w:sz="0" w:space="0" w:color="auto"/>
          </w:divBdr>
          <w:divsChild>
            <w:div w:id="996690384">
              <w:marLeft w:val="0"/>
              <w:marRight w:val="0"/>
              <w:marTop w:val="0"/>
              <w:marBottom w:val="0"/>
              <w:divBdr>
                <w:top w:val="none" w:sz="0" w:space="0" w:color="auto"/>
                <w:left w:val="none" w:sz="0" w:space="0" w:color="auto"/>
                <w:bottom w:val="none" w:sz="0" w:space="0" w:color="auto"/>
                <w:right w:val="none" w:sz="0" w:space="0" w:color="auto"/>
              </w:divBdr>
            </w:div>
            <w:div w:id="1430276427">
              <w:marLeft w:val="0"/>
              <w:marRight w:val="0"/>
              <w:marTop w:val="0"/>
              <w:marBottom w:val="0"/>
              <w:divBdr>
                <w:top w:val="none" w:sz="0" w:space="0" w:color="auto"/>
                <w:left w:val="none" w:sz="0" w:space="0" w:color="auto"/>
                <w:bottom w:val="none" w:sz="0" w:space="0" w:color="auto"/>
                <w:right w:val="none" w:sz="0" w:space="0" w:color="auto"/>
              </w:divBdr>
            </w:div>
            <w:div w:id="1744259598">
              <w:marLeft w:val="0"/>
              <w:marRight w:val="0"/>
              <w:marTop w:val="0"/>
              <w:marBottom w:val="0"/>
              <w:divBdr>
                <w:top w:val="none" w:sz="0" w:space="0" w:color="auto"/>
                <w:left w:val="none" w:sz="0" w:space="0" w:color="auto"/>
                <w:bottom w:val="none" w:sz="0" w:space="0" w:color="auto"/>
                <w:right w:val="none" w:sz="0" w:space="0" w:color="auto"/>
              </w:divBdr>
            </w:div>
          </w:divsChild>
        </w:div>
        <w:div w:id="367028263">
          <w:marLeft w:val="0"/>
          <w:marRight w:val="0"/>
          <w:marTop w:val="0"/>
          <w:marBottom w:val="0"/>
          <w:divBdr>
            <w:top w:val="none" w:sz="0" w:space="0" w:color="auto"/>
            <w:left w:val="none" w:sz="0" w:space="0" w:color="auto"/>
            <w:bottom w:val="none" w:sz="0" w:space="0" w:color="auto"/>
            <w:right w:val="none" w:sz="0" w:space="0" w:color="auto"/>
          </w:divBdr>
          <w:divsChild>
            <w:div w:id="1423379274">
              <w:marLeft w:val="0"/>
              <w:marRight w:val="0"/>
              <w:marTop w:val="0"/>
              <w:marBottom w:val="0"/>
              <w:divBdr>
                <w:top w:val="none" w:sz="0" w:space="0" w:color="auto"/>
                <w:left w:val="none" w:sz="0" w:space="0" w:color="auto"/>
                <w:bottom w:val="none" w:sz="0" w:space="0" w:color="auto"/>
                <w:right w:val="none" w:sz="0" w:space="0" w:color="auto"/>
              </w:divBdr>
            </w:div>
          </w:divsChild>
        </w:div>
        <w:div w:id="1664972430">
          <w:marLeft w:val="0"/>
          <w:marRight w:val="0"/>
          <w:marTop w:val="0"/>
          <w:marBottom w:val="0"/>
          <w:divBdr>
            <w:top w:val="none" w:sz="0" w:space="0" w:color="auto"/>
            <w:left w:val="none" w:sz="0" w:space="0" w:color="auto"/>
            <w:bottom w:val="none" w:sz="0" w:space="0" w:color="auto"/>
            <w:right w:val="none" w:sz="0" w:space="0" w:color="auto"/>
          </w:divBdr>
          <w:divsChild>
            <w:div w:id="4295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7497">
      <w:bodyDiv w:val="1"/>
      <w:marLeft w:val="0"/>
      <w:marRight w:val="0"/>
      <w:marTop w:val="0"/>
      <w:marBottom w:val="0"/>
      <w:divBdr>
        <w:top w:val="none" w:sz="0" w:space="0" w:color="auto"/>
        <w:left w:val="none" w:sz="0" w:space="0" w:color="auto"/>
        <w:bottom w:val="none" w:sz="0" w:space="0" w:color="auto"/>
        <w:right w:val="none" w:sz="0" w:space="0" w:color="auto"/>
      </w:divBdr>
    </w:div>
    <w:div w:id="893584296">
      <w:bodyDiv w:val="1"/>
      <w:marLeft w:val="0"/>
      <w:marRight w:val="0"/>
      <w:marTop w:val="0"/>
      <w:marBottom w:val="0"/>
      <w:divBdr>
        <w:top w:val="none" w:sz="0" w:space="0" w:color="auto"/>
        <w:left w:val="none" w:sz="0" w:space="0" w:color="auto"/>
        <w:bottom w:val="none" w:sz="0" w:space="0" w:color="auto"/>
        <w:right w:val="none" w:sz="0" w:space="0" w:color="auto"/>
      </w:divBdr>
      <w:divsChild>
        <w:div w:id="27722029">
          <w:marLeft w:val="0"/>
          <w:marRight w:val="0"/>
          <w:marTop w:val="0"/>
          <w:marBottom w:val="0"/>
          <w:divBdr>
            <w:top w:val="none" w:sz="0" w:space="0" w:color="auto"/>
            <w:left w:val="none" w:sz="0" w:space="0" w:color="auto"/>
            <w:bottom w:val="none" w:sz="0" w:space="0" w:color="auto"/>
            <w:right w:val="none" w:sz="0" w:space="0" w:color="auto"/>
          </w:divBdr>
        </w:div>
        <w:div w:id="74057966">
          <w:marLeft w:val="0"/>
          <w:marRight w:val="0"/>
          <w:marTop w:val="0"/>
          <w:marBottom w:val="0"/>
          <w:divBdr>
            <w:top w:val="none" w:sz="0" w:space="0" w:color="auto"/>
            <w:left w:val="none" w:sz="0" w:space="0" w:color="auto"/>
            <w:bottom w:val="none" w:sz="0" w:space="0" w:color="auto"/>
            <w:right w:val="none" w:sz="0" w:space="0" w:color="auto"/>
          </w:divBdr>
        </w:div>
        <w:div w:id="238833917">
          <w:marLeft w:val="0"/>
          <w:marRight w:val="0"/>
          <w:marTop w:val="0"/>
          <w:marBottom w:val="0"/>
          <w:divBdr>
            <w:top w:val="none" w:sz="0" w:space="0" w:color="auto"/>
            <w:left w:val="none" w:sz="0" w:space="0" w:color="auto"/>
            <w:bottom w:val="none" w:sz="0" w:space="0" w:color="auto"/>
            <w:right w:val="none" w:sz="0" w:space="0" w:color="auto"/>
          </w:divBdr>
        </w:div>
        <w:div w:id="510215770">
          <w:marLeft w:val="0"/>
          <w:marRight w:val="0"/>
          <w:marTop w:val="0"/>
          <w:marBottom w:val="0"/>
          <w:divBdr>
            <w:top w:val="none" w:sz="0" w:space="0" w:color="auto"/>
            <w:left w:val="none" w:sz="0" w:space="0" w:color="auto"/>
            <w:bottom w:val="none" w:sz="0" w:space="0" w:color="auto"/>
            <w:right w:val="none" w:sz="0" w:space="0" w:color="auto"/>
          </w:divBdr>
        </w:div>
        <w:div w:id="2048097088">
          <w:marLeft w:val="0"/>
          <w:marRight w:val="0"/>
          <w:marTop w:val="0"/>
          <w:marBottom w:val="0"/>
          <w:divBdr>
            <w:top w:val="none" w:sz="0" w:space="0" w:color="auto"/>
            <w:left w:val="none" w:sz="0" w:space="0" w:color="auto"/>
            <w:bottom w:val="none" w:sz="0" w:space="0" w:color="auto"/>
            <w:right w:val="none" w:sz="0" w:space="0" w:color="auto"/>
          </w:divBdr>
        </w:div>
        <w:div w:id="2115858858">
          <w:marLeft w:val="0"/>
          <w:marRight w:val="0"/>
          <w:marTop w:val="0"/>
          <w:marBottom w:val="0"/>
          <w:divBdr>
            <w:top w:val="none" w:sz="0" w:space="0" w:color="auto"/>
            <w:left w:val="none" w:sz="0" w:space="0" w:color="auto"/>
            <w:bottom w:val="none" w:sz="0" w:space="0" w:color="auto"/>
            <w:right w:val="none" w:sz="0" w:space="0" w:color="auto"/>
          </w:divBdr>
        </w:div>
      </w:divsChild>
    </w:div>
    <w:div w:id="909001019">
      <w:bodyDiv w:val="1"/>
      <w:marLeft w:val="0"/>
      <w:marRight w:val="0"/>
      <w:marTop w:val="0"/>
      <w:marBottom w:val="0"/>
      <w:divBdr>
        <w:top w:val="none" w:sz="0" w:space="0" w:color="auto"/>
        <w:left w:val="none" w:sz="0" w:space="0" w:color="auto"/>
        <w:bottom w:val="none" w:sz="0" w:space="0" w:color="auto"/>
        <w:right w:val="none" w:sz="0" w:space="0" w:color="auto"/>
      </w:divBdr>
      <w:divsChild>
        <w:div w:id="126046939">
          <w:marLeft w:val="0"/>
          <w:marRight w:val="0"/>
          <w:marTop w:val="0"/>
          <w:marBottom w:val="0"/>
          <w:divBdr>
            <w:top w:val="none" w:sz="0" w:space="0" w:color="auto"/>
            <w:left w:val="none" w:sz="0" w:space="0" w:color="auto"/>
            <w:bottom w:val="none" w:sz="0" w:space="0" w:color="auto"/>
            <w:right w:val="none" w:sz="0" w:space="0" w:color="auto"/>
          </w:divBdr>
        </w:div>
        <w:div w:id="1525169130">
          <w:marLeft w:val="0"/>
          <w:marRight w:val="0"/>
          <w:marTop w:val="0"/>
          <w:marBottom w:val="0"/>
          <w:divBdr>
            <w:top w:val="none" w:sz="0" w:space="0" w:color="auto"/>
            <w:left w:val="none" w:sz="0" w:space="0" w:color="auto"/>
            <w:bottom w:val="none" w:sz="0" w:space="0" w:color="auto"/>
            <w:right w:val="none" w:sz="0" w:space="0" w:color="auto"/>
          </w:divBdr>
        </w:div>
      </w:divsChild>
    </w:div>
    <w:div w:id="936138999">
      <w:bodyDiv w:val="1"/>
      <w:marLeft w:val="0"/>
      <w:marRight w:val="0"/>
      <w:marTop w:val="0"/>
      <w:marBottom w:val="0"/>
      <w:divBdr>
        <w:top w:val="none" w:sz="0" w:space="0" w:color="auto"/>
        <w:left w:val="none" w:sz="0" w:space="0" w:color="auto"/>
        <w:bottom w:val="none" w:sz="0" w:space="0" w:color="auto"/>
        <w:right w:val="none" w:sz="0" w:space="0" w:color="auto"/>
      </w:divBdr>
      <w:divsChild>
        <w:div w:id="1425102520">
          <w:marLeft w:val="0"/>
          <w:marRight w:val="0"/>
          <w:marTop w:val="0"/>
          <w:marBottom w:val="0"/>
          <w:divBdr>
            <w:top w:val="none" w:sz="0" w:space="0" w:color="auto"/>
            <w:left w:val="none" w:sz="0" w:space="0" w:color="auto"/>
            <w:bottom w:val="none" w:sz="0" w:space="0" w:color="auto"/>
            <w:right w:val="none" w:sz="0" w:space="0" w:color="auto"/>
          </w:divBdr>
        </w:div>
        <w:div w:id="1640304642">
          <w:marLeft w:val="0"/>
          <w:marRight w:val="0"/>
          <w:marTop w:val="0"/>
          <w:marBottom w:val="0"/>
          <w:divBdr>
            <w:top w:val="none" w:sz="0" w:space="0" w:color="auto"/>
            <w:left w:val="none" w:sz="0" w:space="0" w:color="auto"/>
            <w:bottom w:val="none" w:sz="0" w:space="0" w:color="auto"/>
            <w:right w:val="none" w:sz="0" w:space="0" w:color="auto"/>
          </w:divBdr>
        </w:div>
      </w:divsChild>
    </w:div>
    <w:div w:id="1022167203">
      <w:bodyDiv w:val="1"/>
      <w:marLeft w:val="0"/>
      <w:marRight w:val="0"/>
      <w:marTop w:val="0"/>
      <w:marBottom w:val="0"/>
      <w:divBdr>
        <w:top w:val="none" w:sz="0" w:space="0" w:color="auto"/>
        <w:left w:val="none" w:sz="0" w:space="0" w:color="auto"/>
        <w:bottom w:val="none" w:sz="0" w:space="0" w:color="auto"/>
        <w:right w:val="none" w:sz="0" w:space="0" w:color="auto"/>
      </w:divBdr>
      <w:divsChild>
        <w:div w:id="325019100">
          <w:marLeft w:val="0"/>
          <w:marRight w:val="0"/>
          <w:marTop w:val="0"/>
          <w:marBottom w:val="0"/>
          <w:divBdr>
            <w:top w:val="none" w:sz="0" w:space="0" w:color="auto"/>
            <w:left w:val="none" w:sz="0" w:space="0" w:color="auto"/>
            <w:bottom w:val="none" w:sz="0" w:space="0" w:color="auto"/>
            <w:right w:val="none" w:sz="0" w:space="0" w:color="auto"/>
          </w:divBdr>
        </w:div>
        <w:div w:id="1084768662">
          <w:marLeft w:val="0"/>
          <w:marRight w:val="0"/>
          <w:marTop w:val="0"/>
          <w:marBottom w:val="0"/>
          <w:divBdr>
            <w:top w:val="none" w:sz="0" w:space="0" w:color="auto"/>
            <w:left w:val="none" w:sz="0" w:space="0" w:color="auto"/>
            <w:bottom w:val="none" w:sz="0" w:space="0" w:color="auto"/>
            <w:right w:val="none" w:sz="0" w:space="0" w:color="auto"/>
          </w:divBdr>
        </w:div>
      </w:divsChild>
    </w:div>
    <w:div w:id="1025861240">
      <w:bodyDiv w:val="1"/>
      <w:marLeft w:val="0"/>
      <w:marRight w:val="0"/>
      <w:marTop w:val="0"/>
      <w:marBottom w:val="0"/>
      <w:divBdr>
        <w:top w:val="none" w:sz="0" w:space="0" w:color="auto"/>
        <w:left w:val="none" w:sz="0" w:space="0" w:color="auto"/>
        <w:bottom w:val="none" w:sz="0" w:space="0" w:color="auto"/>
        <w:right w:val="none" w:sz="0" w:space="0" w:color="auto"/>
      </w:divBdr>
    </w:div>
    <w:div w:id="1061907362">
      <w:bodyDiv w:val="1"/>
      <w:marLeft w:val="0"/>
      <w:marRight w:val="0"/>
      <w:marTop w:val="0"/>
      <w:marBottom w:val="0"/>
      <w:divBdr>
        <w:top w:val="none" w:sz="0" w:space="0" w:color="auto"/>
        <w:left w:val="none" w:sz="0" w:space="0" w:color="auto"/>
        <w:bottom w:val="none" w:sz="0" w:space="0" w:color="auto"/>
        <w:right w:val="none" w:sz="0" w:space="0" w:color="auto"/>
      </w:divBdr>
    </w:div>
    <w:div w:id="1086610446">
      <w:bodyDiv w:val="1"/>
      <w:marLeft w:val="0"/>
      <w:marRight w:val="0"/>
      <w:marTop w:val="0"/>
      <w:marBottom w:val="0"/>
      <w:divBdr>
        <w:top w:val="none" w:sz="0" w:space="0" w:color="auto"/>
        <w:left w:val="none" w:sz="0" w:space="0" w:color="auto"/>
        <w:bottom w:val="none" w:sz="0" w:space="0" w:color="auto"/>
        <w:right w:val="none" w:sz="0" w:space="0" w:color="auto"/>
      </w:divBdr>
    </w:div>
    <w:div w:id="1099062259">
      <w:bodyDiv w:val="1"/>
      <w:marLeft w:val="0"/>
      <w:marRight w:val="0"/>
      <w:marTop w:val="0"/>
      <w:marBottom w:val="0"/>
      <w:divBdr>
        <w:top w:val="none" w:sz="0" w:space="0" w:color="auto"/>
        <w:left w:val="none" w:sz="0" w:space="0" w:color="auto"/>
        <w:bottom w:val="none" w:sz="0" w:space="0" w:color="auto"/>
        <w:right w:val="none" w:sz="0" w:space="0" w:color="auto"/>
      </w:divBdr>
    </w:div>
    <w:div w:id="1099566002">
      <w:bodyDiv w:val="1"/>
      <w:marLeft w:val="0"/>
      <w:marRight w:val="0"/>
      <w:marTop w:val="0"/>
      <w:marBottom w:val="0"/>
      <w:divBdr>
        <w:top w:val="none" w:sz="0" w:space="0" w:color="auto"/>
        <w:left w:val="none" w:sz="0" w:space="0" w:color="auto"/>
        <w:bottom w:val="none" w:sz="0" w:space="0" w:color="auto"/>
        <w:right w:val="none" w:sz="0" w:space="0" w:color="auto"/>
      </w:divBdr>
    </w:div>
    <w:div w:id="1222906063">
      <w:bodyDiv w:val="1"/>
      <w:marLeft w:val="0"/>
      <w:marRight w:val="0"/>
      <w:marTop w:val="0"/>
      <w:marBottom w:val="0"/>
      <w:divBdr>
        <w:top w:val="none" w:sz="0" w:space="0" w:color="auto"/>
        <w:left w:val="none" w:sz="0" w:space="0" w:color="auto"/>
        <w:bottom w:val="none" w:sz="0" w:space="0" w:color="auto"/>
        <w:right w:val="none" w:sz="0" w:space="0" w:color="auto"/>
      </w:divBdr>
    </w:div>
    <w:div w:id="1261329265">
      <w:bodyDiv w:val="1"/>
      <w:marLeft w:val="0"/>
      <w:marRight w:val="0"/>
      <w:marTop w:val="0"/>
      <w:marBottom w:val="0"/>
      <w:divBdr>
        <w:top w:val="none" w:sz="0" w:space="0" w:color="auto"/>
        <w:left w:val="none" w:sz="0" w:space="0" w:color="auto"/>
        <w:bottom w:val="none" w:sz="0" w:space="0" w:color="auto"/>
        <w:right w:val="none" w:sz="0" w:space="0" w:color="auto"/>
      </w:divBdr>
      <w:divsChild>
        <w:div w:id="982780711">
          <w:marLeft w:val="0"/>
          <w:marRight w:val="0"/>
          <w:marTop w:val="0"/>
          <w:marBottom w:val="0"/>
          <w:divBdr>
            <w:top w:val="none" w:sz="0" w:space="0" w:color="auto"/>
            <w:left w:val="none" w:sz="0" w:space="0" w:color="auto"/>
            <w:bottom w:val="none" w:sz="0" w:space="0" w:color="auto"/>
            <w:right w:val="none" w:sz="0" w:space="0" w:color="auto"/>
          </w:divBdr>
        </w:div>
        <w:div w:id="1154833109">
          <w:marLeft w:val="0"/>
          <w:marRight w:val="0"/>
          <w:marTop w:val="0"/>
          <w:marBottom w:val="0"/>
          <w:divBdr>
            <w:top w:val="none" w:sz="0" w:space="0" w:color="auto"/>
            <w:left w:val="none" w:sz="0" w:space="0" w:color="auto"/>
            <w:bottom w:val="none" w:sz="0" w:space="0" w:color="auto"/>
            <w:right w:val="none" w:sz="0" w:space="0" w:color="auto"/>
          </w:divBdr>
        </w:div>
        <w:div w:id="1363287080">
          <w:marLeft w:val="0"/>
          <w:marRight w:val="0"/>
          <w:marTop w:val="0"/>
          <w:marBottom w:val="0"/>
          <w:divBdr>
            <w:top w:val="none" w:sz="0" w:space="0" w:color="auto"/>
            <w:left w:val="none" w:sz="0" w:space="0" w:color="auto"/>
            <w:bottom w:val="none" w:sz="0" w:space="0" w:color="auto"/>
            <w:right w:val="none" w:sz="0" w:space="0" w:color="auto"/>
          </w:divBdr>
        </w:div>
        <w:div w:id="1621106526">
          <w:marLeft w:val="0"/>
          <w:marRight w:val="0"/>
          <w:marTop w:val="0"/>
          <w:marBottom w:val="0"/>
          <w:divBdr>
            <w:top w:val="none" w:sz="0" w:space="0" w:color="auto"/>
            <w:left w:val="none" w:sz="0" w:space="0" w:color="auto"/>
            <w:bottom w:val="none" w:sz="0" w:space="0" w:color="auto"/>
            <w:right w:val="none" w:sz="0" w:space="0" w:color="auto"/>
          </w:divBdr>
        </w:div>
        <w:div w:id="2060594151">
          <w:marLeft w:val="0"/>
          <w:marRight w:val="0"/>
          <w:marTop w:val="0"/>
          <w:marBottom w:val="0"/>
          <w:divBdr>
            <w:top w:val="none" w:sz="0" w:space="0" w:color="auto"/>
            <w:left w:val="none" w:sz="0" w:space="0" w:color="auto"/>
            <w:bottom w:val="none" w:sz="0" w:space="0" w:color="auto"/>
            <w:right w:val="none" w:sz="0" w:space="0" w:color="auto"/>
          </w:divBdr>
        </w:div>
      </w:divsChild>
    </w:div>
    <w:div w:id="1273317014">
      <w:bodyDiv w:val="1"/>
      <w:marLeft w:val="0"/>
      <w:marRight w:val="0"/>
      <w:marTop w:val="0"/>
      <w:marBottom w:val="0"/>
      <w:divBdr>
        <w:top w:val="none" w:sz="0" w:space="0" w:color="auto"/>
        <w:left w:val="none" w:sz="0" w:space="0" w:color="auto"/>
        <w:bottom w:val="none" w:sz="0" w:space="0" w:color="auto"/>
        <w:right w:val="none" w:sz="0" w:space="0" w:color="auto"/>
      </w:divBdr>
    </w:div>
    <w:div w:id="1291354091">
      <w:bodyDiv w:val="1"/>
      <w:marLeft w:val="0"/>
      <w:marRight w:val="0"/>
      <w:marTop w:val="0"/>
      <w:marBottom w:val="0"/>
      <w:divBdr>
        <w:top w:val="none" w:sz="0" w:space="0" w:color="auto"/>
        <w:left w:val="none" w:sz="0" w:space="0" w:color="auto"/>
        <w:bottom w:val="none" w:sz="0" w:space="0" w:color="auto"/>
        <w:right w:val="none" w:sz="0" w:space="0" w:color="auto"/>
      </w:divBdr>
      <w:divsChild>
        <w:div w:id="1910456229">
          <w:marLeft w:val="0"/>
          <w:marRight w:val="0"/>
          <w:marTop w:val="0"/>
          <w:marBottom w:val="0"/>
          <w:divBdr>
            <w:top w:val="none" w:sz="0" w:space="0" w:color="auto"/>
            <w:left w:val="none" w:sz="0" w:space="0" w:color="auto"/>
            <w:bottom w:val="none" w:sz="0" w:space="0" w:color="auto"/>
            <w:right w:val="none" w:sz="0" w:space="0" w:color="auto"/>
          </w:divBdr>
          <w:divsChild>
            <w:div w:id="1115517503">
              <w:marLeft w:val="0"/>
              <w:marRight w:val="0"/>
              <w:marTop w:val="0"/>
              <w:marBottom w:val="0"/>
              <w:divBdr>
                <w:top w:val="none" w:sz="0" w:space="0" w:color="auto"/>
                <w:left w:val="none" w:sz="0" w:space="0" w:color="auto"/>
                <w:bottom w:val="none" w:sz="0" w:space="0" w:color="auto"/>
                <w:right w:val="none" w:sz="0" w:space="0" w:color="auto"/>
              </w:divBdr>
            </w:div>
          </w:divsChild>
        </w:div>
        <w:div w:id="1985966213">
          <w:marLeft w:val="0"/>
          <w:marRight w:val="0"/>
          <w:marTop w:val="0"/>
          <w:marBottom w:val="0"/>
          <w:divBdr>
            <w:top w:val="none" w:sz="0" w:space="0" w:color="auto"/>
            <w:left w:val="none" w:sz="0" w:space="0" w:color="auto"/>
            <w:bottom w:val="none" w:sz="0" w:space="0" w:color="auto"/>
            <w:right w:val="none" w:sz="0" w:space="0" w:color="auto"/>
          </w:divBdr>
          <w:divsChild>
            <w:div w:id="188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2707">
      <w:bodyDiv w:val="1"/>
      <w:marLeft w:val="0"/>
      <w:marRight w:val="0"/>
      <w:marTop w:val="0"/>
      <w:marBottom w:val="0"/>
      <w:divBdr>
        <w:top w:val="none" w:sz="0" w:space="0" w:color="auto"/>
        <w:left w:val="none" w:sz="0" w:space="0" w:color="auto"/>
        <w:bottom w:val="none" w:sz="0" w:space="0" w:color="auto"/>
        <w:right w:val="none" w:sz="0" w:space="0" w:color="auto"/>
      </w:divBdr>
    </w:div>
    <w:div w:id="1369641713">
      <w:bodyDiv w:val="1"/>
      <w:marLeft w:val="0"/>
      <w:marRight w:val="0"/>
      <w:marTop w:val="0"/>
      <w:marBottom w:val="0"/>
      <w:divBdr>
        <w:top w:val="none" w:sz="0" w:space="0" w:color="auto"/>
        <w:left w:val="none" w:sz="0" w:space="0" w:color="auto"/>
        <w:bottom w:val="none" w:sz="0" w:space="0" w:color="auto"/>
        <w:right w:val="none" w:sz="0" w:space="0" w:color="auto"/>
      </w:divBdr>
    </w:div>
    <w:div w:id="1391921343">
      <w:bodyDiv w:val="1"/>
      <w:marLeft w:val="0"/>
      <w:marRight w:val="0"/>
      <w:marTop w:val="0"/>
      <w:marBottom w:val="0"/>
      <w:divBdr>
        <w:top w:val="none" w:sz="0" w:space="0" w:color="auto"/>
        <w:left w:val="none" w:sz="0" w:space="0" w:color="auto"/>
        <w:bottom w:val="none" w:sz="0" w:space="0" w:color="auto"/>
        <w:right w:val="none" w:sz="0" w:space="0" w:color="auto"/>
      </w:divBdr>
    </w:div>
    <w:div w:id="1437409519">
      <w:bodyDiv w:val="1"/>
      <w:marLeft w:val="0"/>
      <w:marRight w:val="0"/>
      <w:marTop w:val="0"/>
      <w:marBottom w:val="0"/>
      <w:divBdr>
        <w:top w:val="none" w:sz="0" w:space="0" w:color="auto"/>
        <w:left w:val="none" w:sz="0" w:space="0" w:color="auto"/>
        <w:bottom w:val="none" w:sz="0" w:space="0" w:color="auto"/>
        <w:right w:val="none" w:sz="0" w:space="0" w:color="auto"/>
      </w:divBdr>
    </w:div>
    <w:div w:id="1446924435">
      <w:bodyDiv w:val="1"/>
      <w:marLeft w:val="0"/>
      <w:marRight w:val="0"/>
      <w:marTop w:val="0"/>
      <w:marBottom w:val="0"/>
      <w:divBdr>
        <w:top w:val="none" w:sz="0" w:space="0" w:color="auto"/>
        <w:left w:val="none" w:sz="0" w:space="0" w:color="auto"/>
        <w:bottom w:val="none" w:sz="0" w:space="0" w:color="auto"/>
        <w:right w:val="none" w:sz="0" w:space="0" w:color="auto"/>
      </w:divBdr>
      <w:divsChild>
        <w:div w:id="1010182923">
          <w:marLeft w:val="0"/>
          <w:marRight w:val="0"/>
          <w:marTop w:val="0"/>
          <w:marBottom w:val="0"/>
          <w:divBdr>
            <w:top w:val="none" w:sz="0" w:space="0" w:color="auto"/>
            <w:left w:val="none" w:sz="0" w:space="0" w:color="auto"/>
            <w:bottom w:val="none" w:sz="0" w:space="0" w:color="auto"/>
            <w:right w:val="none" w:sz="0" w:space="0" w:color="auto"/>
          </w:divBdr>
        </w:div>
        <w:div w:id="1314408068">
          <w:marLeft w:val="0"/>
          <w:marRight w:val="0"/>
          <w:marTop w:val="0"/>
          <w:marBottom w:val="0"/>
          <w:divBdr>
            <w:top w:val="none" w:sz="0" w:space="0" w:color="auto"/>
            <w:left w:val="none" w:sz="0" w:space="0" w:color="auto"/>
            <w:bottom w:val="none" w:sz="0" w:space="0" w:color="auto"/>
            <w:right w:val="none" w:sz="0" w:space="0" w:color="auto"/>
          </w:divBdr>
        </w:div>
      </w:divsChild>
    </w:div>
    <w:div w:id="1450050025">
      <w:bodyDiv w:val="1"/>
      <w:marLeft w:val="0"/>
      <w:marRight w:val="0"/>
      <w:marTop w:val="0"/>
      <w:marBottom w:val="0"/>
      <w:divBdr>
        <w:top w:val="none" w:sz="0" w:space="0" w:color="auto"/>
        <w:left w:val="none" w:sz="0" w:space="0" w:color="auto"/>
        <w:bottom w:val="none" w:sz="0" w:space="0" w:color="auto"/>
        <w:right w:val="none" w:sz="0" w:space="0" w:color="auto"/>
      </w:divBdr>
      <w:divsChild>
        <w:div w:id="91320313">
          <w:marLeft w:val="0"/>
          <w:marRight w:val="0"/>
          <w:marTop w:val="0"/>
          <w:marBottom w:val="0"/>
          <w:divBdr>
            <w:top w:val="none" w:sz="0" w:space="0" w:color="auto"/>
            <w:left w:val="none" w:sz="0" w:space="0" w:color="auto"/>
            <w:bottom w:val="none" w:sz="0" w:space="0" w:color="auto"/>
            <w:right w:val="none" w:sz="0" w:space="0" w:color="auto"/>
          </w:divBdr>
          <w:divsChild>
            <w:div w:id="18198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0985">
      <w:bodyDiv w:val="1"/>
      <w:marLeft w:val="0"/>
      <w:marRight w:val="0"/>
      <w:marTop w:val="0"/>
      <w:marBottom w:val="0"/>
      <w:divBdr>
        <w:top w:val="none" w:sz="0" w:space="0" w:color="auto"/>
        <w:left w:val="none" w:sz="0" w:space="0" w:color="auto"/>
        <w:bottom w:val="none" w:sz="0" w:space="0" w:color="auto"/>
        <w:right w:val="none" w:sz="0" w:space="0" w:color="auto"/>
      </w:divBdr>
    </w:div>
    <w:div w:id="1476602694">
      <w:bodyDiv w:val="1"/>
      <w:marLeft w:val="0"/>
      <w:marRight w:val="0"/>
      <w:marTop w:val="0"/>
      <w:marBottom w:val="0"/>
      <w:divBdr>
        <w:top w:val="none" w:sz="0" w:space="0" w:color="auto"/>
        <w:left w:val="none" w:sz="0" w:space="0" w:color="auto"/>
        <w:bottom w:val="none" w:sz="0" w:space="0" w:color="auto"/>
        <w:right w:val="none" w:sz="0" w:space="0" w:color="auto"/>
      </w:divBdr>
    </w:div>
    <w:div w:id="1571117267">
      <w:bodyDiv w:val="1"/>
      <w:marLeft w:val="0"/>
      <w:marRight w:val="0"/>
      <w:marTop w:val="0"/>
      <w:marBottom w:val="0"/>
      <w:divBdr>
        <w:top w:val="none" w:sz="0" w:space="0" w:color="auto"/>
        <w:left w:val="none" w:sz="0" w:space="0" w:color="auto"/>
        <w:bottom w:val="none" w:sz="0" w:space="0" w:color="auto"/>
        <w:right w:val="none" w:sz="0" w:space="0" w:color="auto"/>
      </w:divBdr>
    </w:div>
    <w:div w:id="1572808365">
      <w:bodyDiv w:val="1"/>
      <w:marLeft w:val="0"/>
      <w:marRight w:val="0"/>
      <w:marTop w:val="0"/>
      <w:marBottom w:val="0"/>
      <w:divBdr>
        <w:top w:val="none" w:sz="0" w:space="0" w:color="auto"/>
        <w:left w:val="none" w:sz="0" w:space="0" w:color="auto"/>
        <w:bottom w:val="none" w:sz="0" w:space="0" w:color="auto"/>
        <w:right w:val="none" w:sz="0" w:space="0" w:color="auto"/>
      </w:divBdr>
    </w:div>
    <w:div w:id="1647277256">
      <w:bodyDiv w:val="1"/>
      <w:marLeft w:val="0"/>
      <w:marRight w:val="0"/>
      <w:marTop w:val="0"/>
      <w:marBottom w:val="0"/>
      <w:divBdr>
        <w:top w:val="none" w:sz="0" w:space="0" w:color="auto"/>
        <w:left w:val="none" w:sz="0" w:space="0" w:color="auto"/>
        <w:bottom w:val="none" w:sz="0" w:space="0" w:color="auto"/>
        <w:right w:val="none" w:sz="0" w:space="0" w:color="auto"/>
      </w:divBdr>
    </w:div>
    <w:div w:id="1685017001">
      <w:bodyDiv w:val="1"/>
      <w:marLeft w:val="0"/>
      <w:marRight w:val="0"/>
      <w:marTop w:val="0"/>
      <w:marBottom w:val="0"/>
      <w:divBdr>
        <w:top w:val="none" w:sz="0" w:space="0" w:color="auto"/>
        <w:left w:val="none" w:sz="0" w:space="0" w:color="auto"/>
        <w:bottom w:val="none" w:sz="0" w:space="0" w:color="auto"/>
        <w:right w:val="none" w:sz="0" w:space="0" w:color="auto"/>
      </w:divBdr>
      <w:divsChild>
        <w:div w:id="397020497">
          <w:marLeft w:val="0"/>
          <w:marRight w:val="0"/>
          <w:marTop w:val="0"/>
          <w:marBottom w:val="0"/>
          <w:divBdr>
            <w:top w:val="none" w:sz="0" w:space="0" w:color="auto"/>
            <w:left w:val="none" w:sz="0" w:space="0" w:color="auto"/>
            <w:bottom w:val="none" w:sz="0" w:space="0" w:color="auto"/>
            <w:right w:val="none" w:sz="0" w:space="0" w:color="auto"/>
          </w:divBdr>
        </w:div>
        <w:div w:id="433482350">
          <w:marLeft w:val="0"/>
          <w:marRight w:val="0"/>
          <w:marTop w:val="0"/>
          <w:marBottom w:val="0"/>
          <w:divBdr>
            <w:top w:val="none" w:sz="0" w:space="0" w:color="auto"/>
            <w:left w:val="none" w:sz="0" w:space="0" w:color="auto"/>
            <w:bottom w:val="none" w:sz="0" w:space="0" w:color="auto"/>
            <w:right w:val="none" w:sz="0" w:space="0" w:color="auto"/>
          </w:divBdr>
        </w:div>
        <w:div w:id="801845232">
          <w:marLeft w:val="0"/>
          <w:marRight w:val="0"/>
          <w:marTop w:val="0"/>
          <w:marBottom w:val="0"/>
          <w:divBdr>
            <w:top w:val="none" w:sz="0" w:space="0" w:color="auto"/>
            <w:left w:val="none" w:sz="0" w:space="0" w:color="auto"/>
            <w:bottom w:val="none" w:sz="0" w:space="0" w:color="auto"/>
            <w:right w:val="none" w:sz="0" w:space="0" w:color="auto"/>
          </w:divBdr>
        </w:div>
      </w:divsChild>
    </w:div>
    <w:div w:id="1687439355">
      <w:bodyDiv w:val="1"/>
      <w:marLeft w:val="0"/>
      <w:marRight w:val="0"/>
      <w:marTop w:val="0"/>
      <w:marBottom w:val="0"/>
      <w:divBdr>
        <w:top w:val="none" w:sz="0" w:space="0" w:color="auto"/>
        <w:left w:val="none" w:sz="0" w:space="0" w:color="auto"/>
        <w:bottom w:val="none" w:sz="0" w:space="0" w:color="auto"/>
        <w:right w:val="none" w:sz="0" w:space="0" w:color="auto"/>
      </w:divBdr>
    </w:div>
    <w:div w:id="1729182790">
      <w:bodyDiv w:val="1"/>
      <w:marLeft w:val="0"/>
      <w:marRight w:val="0"/>
      <w:marTop w:val="0"/>
      <w:marBottom w:val="0"/>
      <w:divBdr>
        <w:top w:val="none" w:sz="0" w:space="0" w:color="auto"/>
        <w:left w:val="none" w:sz="0" w:space="0" w:color="auto"/>
        <w:bottom w:val="none" w:sz="0" w:space="0" w:color="auto"/>
        <w:right w:val="none" w:sz="0" w:space="0" w:color="auto"/>
      </w:divBdr>
    </w:div>
    <w:div w:id="1730807122">
      <w:bodyDiv w:val="1"/>
      <w:marLeft w:val="0"/>
      <w:marRight w:val="0"/>
      <w:marTop w:val="0"/>
      <w:marBottom w:val="0"/>
      <w:divBdr>
        <w:top w:val="none" w:sz="0" w:space="0" w:color="auto"/>
        <w:left w:val="none" w:sz="0" w:space="0" w:color="auto"/>
        <w:bottom w:val="none" w:sz="0" w:space="0" w:color="auto"/>
        <w:right w:val="none" w:sz="0" w:space="0" w:color="auto"/>
      </w:divBdr>
    </w:div>
    <w:div w:id="1812625865">
      <w:bodyDiv w:val="1"/>
      <w:marLeft w:val="0"/>
      <w:marRight w:val="0"/>
      <w:marTop w:val="0"/>
      <w:marBottom w:val="0"/>
      <w:divBdr>
        <w:top w:val="none" w:sz="0" w:space="0" w:color="auto"/>
        <w:left w:val="none" w:sz="0" w:space="0" w:color="auto"/>
        <w:bottom w:val="none" w:sz="0" w:space="0" w:color="auto"/>
        <w:right w:val="none" w:sz="0" w:space="0" w:color="auto"/>
      </w:divBdr>
      <w:divsChild>
        <w:div w:id="1274362410">
          <w:marLeft w:val="0"/>
          <w:marRight w:val="0"/>
          <w:marTop w:val="0"/>
          <w:marBottom w:val="0"/>
          <w:divBdr>
            <w:top w:val="none" w:sz="0" w:space="0" w:color="auto"/>
            <w:left w:val="none" w:sz="0" w:space="0" w:color="auto"/>
            <w:bottom w:val="none" w:sz="0" w:space="0" w:color="auto"/>
            <w:right w:val="none" w:sz="0" w:space="0" w:color="auto"/>
          </w:divBdr>
        </w:div>
        <w:div w:id="1394157396">
          <w:marLeft w:val="0"/>
          <w:marRight w:val="0"/>
          <w:marTop w:val="0"/>
          <w:marBottom w:val="0"/>
          <w:divBdr>
            <w:top w:val="none" w:sz="0" w:space="0" w:color="auto"/>
            <w:left w:val="none" w:sz="0" w:space="0" w:color="auto"/>
            <w:bottom w:val="none" w:sz="0" w:space="0" w:color="auto"/>
            <w:right w:val="none" w:sz="0" w:space="0" w:color="auto"/>
          </w:divBdr>
        </w:div>
        <w:div w:id="1466964242">
          <w:marLeft w:val="0"/>
          <w:marRight w:val="0"/>
          <w:marTop w:val="0"/>
          <w:marBottom w:val="0"/>
          <w:divBdr>
            <w:top w:val="none" w:sz="0" w:space="0" w:color="auto"/>
            <w:left w:val="none" w:sz="0" w:space="0" w:color="auto"/>
            <w:bottom w:val="none" w:sz="0" w:space="0" w:color="auto"/>
            <w:right w:val="none" w:sz="0" w:space="0" w:color="auto"/>
          </w:divBdr>
        </w:div>
        <w:div w:id="2084448461">
          <w:marLeft w:val="0"/>
          <w:marRight w:val="0"/>
          <w:marTop w:val="0"/>
          <w:marBottom w:val="0"/>
          <w:divBdr>
            <w:top w:val="none" w:sz="0" w:space="0" w:color="auto"/>
            <w:left w:val="none" w:sz="0" w:space="0" w:color="auto"/>
            <w:bottom w:val="none" w:sz="0" w:space="0" w:color="auto"/>
            <w:right w:val="none" w:sz="0" w:space="0" w:color="auto"/>
          </w:divBdr>
        </w:div>
      </w:divsChild>
    </w:div>
    <w:div w:id="1839340827">
      <w:bodyDiv w:val="1"/>
      <w:marLeft w:val="0"/>
      <w:marRight w:val="0"/>
      <w:marTop w:val="0"/>
      <w:marBottom w:val="0"/>
      <w:divBdr>
        <w:top w:val="none" w:sz="0" w:space="0" w:color="auto"/>
        <w:left w:val="none" w:sz="0" w:space="0" w:color="auto"/>
        <w:bottom w:val="none" w:sz="0" w:space="0" w:color="auto"/>
        <w:right w:val="none" w:sz="0" w:space="0" w:color="auto"/>
      </w:divBdr>
    </w:div>
    <w:div w:id="1866600988">
      <w:bodyDiv w:val="1"/>
      <w:marLeft w:val="0"/>
      <w:marRight w:val="0"/>
      <w:marTop w:val="0"/>
      <w:marBottom w:val="0"/>
      <w:divBdr>
        <w:top w:val="none" w:sz="0" w:space="0" w:color="auto"/>
        <w:left w:val="none" w:sz="0" w:space="0" w:color="auto"/>
        <w:bottom w:val="none" w:sz="0" w:space="0" w:color="auto"/>
        <w:right w:val="none" w:sz="0" w:space="0" w:color="auto"/>
      </w:divBdr>
    </w:div>
    <w:div w:id="1871066832">
      <w:bodyDiv w:val="1"/>
      <w:marLeft w:val="0"/>
      <w:marRight w:val="0"/>
      <w:marTop w:val="0"/>
      <w:marBottom w:val="0"/>
      <w:divBdr>
        <w:top w:val="none" w:sz="0" w:space="0" w:color="auto"/>
        <w:left w:val="none" w:sz="0" w:space="0" w:color="auto"/>
        <w:bottom w:val="none" w:sz="0" w:space="0" w:color="auto"/>
        <w:right w:val="none" w:sz="0" w:space="0" w:color="auto"/>
      </w:divBdr>
    </w:div>
    <w:div w:id="1887446308">
      <w:bodyDiv w:val="1"/>
      <w:marLeft w:val="0"/>
      <w:marRight w:val="0"/>
      <w:marTop w:val="0"/>
      <w:marBottom w:val="0"/>
      <w:divBdr>
        <w:top w:val="none" w:sz="0" w:space="0" w:color="auto"/>
        <w:left w:val="none" w:sz="0" w:space="0" w:color="auto"/>
        <w:bottom w:val="none" w:sz="0" w:space="0" w:color="auto"/>
        <w:right w:val="none" w:sz="0" w:space="0" w:color="auto"/>
      </w:divBdr>
    </w:div>
    <w:div w:id="1902714098">
      <w:bodyDiv w:val="1"/>
      <w:marLeft w:val="0"/>
      <w:marRight w:val="0"/>
      <w:marTop w:val="0"/>
      <w:marBottom w:val="0"/>
      <w:divBdr>
        <w:top w:val="none" w:sz="0" w:space="0" w:color="auto"/>
        <w:left w:val="none" w:sz="0" w:space="0" w:color="auto"/>
        <w:bottom w:val="none" w:sz="0" w:space="0" w:color="auto"/>
        <w:right w:val="none" w:sz="0" w:space="0" w:color="auto"/>
      </w:divBdr>
    </w:div>
    <w:div w:id="1961184350">
      <w:bodyDiv w:val="1"/>
      <w:marLeft w:val="0"/>
      <w:marRight w:val="0"/>
      <w:marTop w:val="0"/>
      <w:marBottom w:val="0"/>
      <w:divBdr>
        <w:top w:val="none" w:sz="0" w:space="0" w:color="auto"/>
        <w:left w:val="none" w:sz="0" w:space="0" w:color="auto"/>
        <w:bottom w:val="none" w:sz="0" w:space="0" w:color="auto"/>
        <w:right w:val="none" w:sz="0" w:space="0" w:color="auto"/>
      </w:divBdr>
    </w:div>
    <w:div w:id="2037078892">
      <w:bodyDiv w:val="1"/>
      <w:marLeft w:val="0"/>
      <w:marRight w:val="0"/>
      <w:marTop w:val="0"/>
      <w:marBottom w:val="0"/>
      <w:divBdr>
        <w:top w:val="none" w:sz="0" w:space="0" w:color="auto"/>
        <w:left w:val="none" w:sz="0" w:space="0" w:color="auto"/>
        <w:bottom w:val="none" w:sz="0" w:space="0" w:color="auto"/>
        <w:right w:val="none" w:sz="0" w:space="0" w:color="auto"/>
      </w:divBdr>
      <w:divsChild>
        <w:div w:id="772164134">
          <w:marLeft w:val="0"/>
          <w:marRight w:val="0"/>
          <w:marTop w:val="0"/>
          <w:marBottom w:val="0"/>
          <w:divBdr>
            <w:top w:val="none" w:sz="0" w:space="0" w:color="auto"/>
            <w:left w:val="none" w:sz="0" w:space="0" w:color="auto"/>
            <w:bottom w:val="none" w:sz="0" w:space="0" w:color="auto"/>
            <w:right w:val="none" w:sz="0" w:space="0" w:color="auto"/>
          </w:divBdr>
        </w:div>
        <w:div w:id="973558062">
          <w:marLeft w:val="0"/>
          <w:marRight w:val="0"/>
          <w:marTop w:val="0"/>
          <w:marBottom w:val="0"/>
          <w:divBdr>
            <w:top w:val="none" w:sz="0" w:space="0" w:color="auto"/>
            <w:left w:val="none" w:sz="0" w:space="0" w:color="auto"/>
            <w:bottom w:val="none" w:sz="0" w:space="0" w:color="auto"/>
            <w:right w:val="none" w:sz="0" w:space="0" w:color="auto"/>
          </w:divBdr>
        </w:div>
      </w:divsChild>
    </w:div>
    <w:div w:id="2054227340">
      <w:bodyDiv w:val="1"/>
      <w:marLeft w:val="0"/>
      <w:marRight w:val="0"/>
      <w:marTop w:val="0"/>
      <w:marBottom w:val="0"/>
      <w:divBdr>
        <w:top w:val="none" w:sz="0" w:space="0" w:color="auto"/>
        <w:left w:val="none" w:sz="0" w:space="0" w:color="auto"/>
        <w:bottom w:val="none" w:sz="0" w:space="0" w:color="auto"/>
        <w:right w:val="none" w:sz="0" w:space="0" w:color="auto"/>
      </w:divBdr>
      <w:divsChild>
        <w:div w:id="216550380">
          <w:marLeft w:val="0"/>
          <w:marRight w:val="0"/>
          <w:marTop w:val="0"/>
          <w:marBottom w:val="0"/>
          <w:divBdr>
            <w:top w:val="none" w:sz="0" w:space="0" w:color="auto"/>
            <w:left w:val="none" w:sz="0" w:space="0" w:color="auto"/>
            <w:bottom w:val="none" w:sz="0" w:space="0" w:color="auto"/>
            <w:right w:val="none" w:sz="0" w:space="0" w:color="auto"/>
          </w:divBdr>
        </w:div>
        <w:div w:id="93455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govt.nz/Trust-Framework-for-Digital-Identity-Independent-evaluat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ia.govt.nz/Trust-Framework-for-Digital-Identity-Legisl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zism.gcsb.govt.nz/"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zism.gcsb.govt.nz/"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CE72607-D0F7-40E4-B4D9-EB5D437BEF1A}"/>
      </w:docPartPr>
      <w:docPartBody>
        <w:p w:rsidR="008D1226" w:rsidRDefault="008D1226"/>
      </w:docPartBody>
    </w:docPart>
    <w:docPart>
      <w:docPartPr>
        <w:name w:val="50ED40B3243143F199853AB75CD696BE"/>
        <w:category>
          <w:name w:val="General"/>
          <w:gallery w:val="placeholder"/>
        </w:category>
        <w:types>
          <w:type w:val="bbPlcHdr"/>
        </w:types>
        <w:behaviors>
          <w:behavior w:val="content"/>
        </w:behaviors>
        <w:guid w:val="{100449F8-B667-4F15-960B-A90640033B12}"/>
      </w:docPartPr>
      <w:docPartBody>
        <w:p w:rsidR="0074002B" w:rsidRDefault="0074002B"/>
      </w:docPartBody>
    </w:docPart>
    <w:docPart>
      <w:docPartPr>
        <w:name w:val="49127D65EE854B88A70C97515D788933"/>
        <w:category>
          <w:name w:val="General"/>
          <w:gallery w:val="placeholder"/>
        </w:category>
        <w:types>
          <w:type w:val="bbPlcHdr"/>
        </w:types>
        <w:behaviors>
          <w:behavior w:val="content"/>
        </w:behaviors>
        <w:guid w:val="{D7D7D104-7135-445D-8FEA-314B987D578F}"/>
      </w:docPartPr>
      <w:docPartBody>
        <w:p w:rsidR="0074002B" w:rsidRDefault="0074002B"/>
      </w:docPartBody>
    </w:docPart>
    <w:docPart>
      <w:docPartPr>
        <w:name w:val="74078FB16BA14166A753AE5C0368F8AC"/>
        <w:category>
          <w:name w:val="General"/>
          <w:gallery w:val="placeholder"/>
        </w:category>
        <w:types>
          <w:type w:val="bbPlcHdr"/>
        </w:types>
        <w:behaviors>
          <w:behavior w:val="content"/>
        </w:behaviors>
        <w:guid w:val="{C3A10AA2-CF57-43F1-8436-3C5EA7C07767}"/>
      </w:docPartPr>
      <w:docPartBody>
        <w:p w:rsidR="0074002B" w:rsidRDefault="0074002B"/>
      </w:docPartBody>
    </w:docPart>
    <w:docPart>
      <w:docPartPr>
        <w:name w:val="20C1416E9129428A8894262765B2D32A"/>
        <w:category>
          <w:name w:val="General"/>
          <w:gallery w:val="placeholder"/>
        </w:category>
        <w:types>
          <w:type w:val="bbPlcHdr"/>
        </w:types>
        <w:behaviors>
          <w:behavior w:val="content"/>
        </w:behaviors>
        <w:guid w:val="{598B4AF8-BC36-4536-9011-77960217BCD0}"/>
      </w:docPartPr>
      <w:docPartBody>
        <w:p w:rsidR="0074002B" w:rsidRDefault="0074002B"/>
      </w:docPartBody>
    </w:docPart>
    <w:docPart>
      <w:docPartPr>
        <w:name w:val="C9AE793F78F947F48FBC96D8513F7689"/>
        <w:category>
          <w:name w:val="General"/>
          <w:gallery w:val="placeholder"/>
        </w:category>
        <w:types>
          <w:type w:val="bbPlcHdr"/>
        </w:types>
        <w:behaviors>
          <w:behavior w:val="content"/>
        </w:behaviors>
        <w:guid w:val="{89352CC2-9E43-4B3F-94CA-ABD7B624EDB0}"/>
      </w:docPartPr>
      <w:docPartBody>
        <w:p w:rsidR="0074002B" w:rsidRDefault="00740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1226"/>
    <w:rsid w:val="000626FF"/>
    <w:rsid w:val="00070B03"/>
    <w:rsid w:val="000732E1"/>
    <w:rsid w:val="002E21D9"/>
    <w:rsid w:val="004A7590"/>
    <w:rsid w:val="00511EDC"/>
    <w:rsid w:val="0074002B"/>
    <w:rsid w:val="007C66B1"/>
    <w:rsid w:val="00845383"/>
    <w:rsid w:val="008D1226"/>
    <w:rsid w:val="009B406F"/>
    <w:rsid w:val="00A3193E"/>
    <w:rsid w:val="00A46F4D"/>
    <w:rsid w:val="00AF3AC3"/>
    <w:rsid w:val="00C6673A"/>
    <w:rsid w:val="00C9753F"/>
    <w:rsid w:val="00D11CB3"/>
    <w:rsid w:val="00DF5105"/>
    <w:rsid w:val="00E13367"/>
    <w:rsid w:val="00E33E45"/>
    <w:rsid w:val="00EA4171"/>
    <w:rsid w:val="00EE2499"/>
    <w:rsid w:val="00F06BE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50afb1-007a-481a-96df-a71c539b9a3e">
      <Value>3</Value>
      <Value>2</Value>
      <Value>2906</Value>
    </TaxCatchAll>
    <_dlc_DocId xmlns="89d0c6c8-e2e3-4e07-91a0-0308145fc47f">XCAKT7KYYJPW-1970634031-747</_dlc_DocId>
    <_dlc_DocIdUrl xmlns="89d0c6c8-e2e3-4e07-91a0-0308145fc47f">
      <Url>https://azurediagovt.sharepoint.com/sites/ECMS-GCIO-MPPP-PRJS-CM/_layouts/15/DocIdRedir.aspx?ID=XCAKT7KYYJPW-1970634031-747</Url>
      <Description>XCAKT7KYYJPW-1970634031-747</Description>
    </_dlc_DocIdUrl>
    <lcf76f155ced4ddcb4097134ff3c332f xmlns="b62bdc22-63f6-4a8a-9379-8df62d3cab88">
      <Terms xmlns="http://schemas.microsoft.com/office/infopath/2007/PartnerControls"/>
    </lcf76f155ced4ddcb4097134ff3c332f>
    <C3TopicNote xmlns="89d0c6c8-e2e3-4e07-91a0-0308145fc47f">
      <Terms xmlns="http://schemas.microsoft.com/office/infopath/2007/PartnerControls">
        <TermInfo xmlns="http://schemas.microsoft.com/office/infopath/2007/PartnerControls">
          <TermName xmlns="http://schemas.microsoft.com/office/infopath/2007/PartnerControls">Marketplace - Supplier Application Artefact</TermName>
          <TermId xmlns="http://schemas.microsoft.com/office/infopath/2007/PartnerControls">6a6befc2-f96f-4975-9318-130835115491</TermId>
        </TermInfo>
      </Terms>
    </C3TopicNote>
    <e8ae967d4afd4a6592b7e92a046c21d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e8ae967d4afd4a6592b7e92a046c21d4>
    <TaxKeywordTaxHTField xmlns="5750afb1-007a-481a-96df-a71c539b9a3e">
      <Terms xmlns="http://schemas.microsoft.com/office/infopath/2007/PartnerControls"/>
    </TaxKeywordTaxHTField>
    <g30291b64e1c4082b3dc8376deb51824 xmlns="89d0c6c8-e2e3-4e07-91a0-0308145fc47f">
      <Terms xmlns="http://schemas.microsoft.com/office/infopath/2007/PartnerControls"/>
    </g30291b64e1c4082b3dc8376deb51824>
    <DIANotes xmlns="89d0c6c8-e2e3-4e07-91a0-0308145fc47f" xsi:nil="true"/>
    <i0f84bba906045b4af568ee102a52dcb xmlns="89d0c6c8-e2e3-4e07-91a0-0308145fc47f">
      <Terms xmlns="http://schemas.microsoft.com/office/infopath/2007/PartnerControl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55571D6AD1A46E4EB6F78EE08DA741A5030031EBE475E898084A904C61247C27A276" ma:contentTypeVersion="27" ma:contentTypeDescription="Administration Document" ma:contentTypeScope="" ma:versionID="11e3968c01ccda622fe683425e3befa4">
  <xsd:schema xmlns:xsd="http://www.w3.org/2001/XMLSchema" xmlns:xs="http://www.w3.org/2001/XMLSchema" xmlns:p="http://schemas.microsoft.com/office/2006/metadata/properties" xmlns:ns2="89d0c6c8-e2e3-4e07-91a0-0308145fc47f" xmlns:ns3="5750afb1-007a-481a-96df-a71c539b9a3e" xmlns:ns4="b62bdc22-63f6-4a8a-9379-8df62d3cab88" targetNamespace="http://schemas.microsoft.com/office/2006/metadata/properties" ma:root="true" ma:fieldsID="52827beb5484f525fdf78d7d04a329e6" ns2:_="" ns3:_="" ns4:_="">
    <xsd:import namespace="89d0c6c8-e2e3-4e07-91a0-0308145fc47f"/>
    <xsd:import namespace="5750afb1-007a-481a-96df-a71c539b9a3e"/>
    <xsd:import namespace="b62bdc22-63f6-4a8a-9379-8df62d3cab8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30291b64e1c4082b3dc8376deb51824" minOccurs="0"/>
                <xsd:element ref="ns2:e8ae967d4afd4a6592b7e92a046c21d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72c2c278-ea91-4863-9fc6-a5f9c6b62013" ma:anchorId="5592b593-0dbc-4e57-b053-a0716870f913" ma:open="true" ma:isKeyword="false">
      <xsd:complexType>
        <xsd:sequence>
          <xsd:element ref="pc:Terms" minOccurs="0" maxOccurs="1"/>
        </xsd:sequence>
      </xsd:complexType>
    </xsd:element>
    <xsd:element name="g30291b64e1c4082b3dc8376deb51824" ma:index="17" nillable="true" ma:taxonomy="true" ma:internalName="g30291b64e1c4082b3dc8376deb51824" ma:taxonomyFieldName="DIAAdministrationDocumentType" ma:displayName="Administration Document Type" ma:readOnly="false" ma:fieldId="{030291b6-4e1c-4082-b3dc-8376deb51824}"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e8ae967d4afd4a6592b7e92a046c21d4" ma:index="18" ma:taxonomy="true" ma:internalName="e8ae967d4afd4a6592b7e92a046c21d4" ma:taxonomyFieldName="DIASecurityClassification" ma:displayName="Security Classification" ma:readOnly="false" ma:default="2;#UNCLASSIFIED|2c10f15e-4fe4-4bec-ae91-1116436da94b" ma:fieldId="{e8ae967d-4afd-4a65-92b7-e92a046c21d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3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57864e2-8dd7-4498-b763-e403dd2d8c70}"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b57864e2-8dd7-4498-b763-e403dd2d8c7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2bdc22-63f6-4a8a-9379-8df62d3cab8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0C5EF19-8339-47D7-AC04-B0F2E7FF1079}">
  <ds:schemaRefs>
    <ds:schemaRef ds:uri="http://schemas.microsoft.com/office/2006/metadata/properties"/>
    <ds:schemaRef ds:uri="http://schemas.microsoft.com/office/infopath/2007/PartnerControls"/>
    <ds:schemaRef ds:uri="5750afb1-007a-481a-96df-a71c539b9a3e"/>
    <ds:schemaRef ds:uri="89d0c6c8-e2e3-4e07-91a0-0308145fc47f"/>
    <ds:schemaRef ds:uri="b62bdc22-63f6-4a8a-9379-8df62d3cab88"/>
  </ds:schemaRefs>
</ds:datastoreItem>
</file>

<file path=customXml/itemProps2.xml><?xml version="1.0" encoding="utf-8"?>
<ds:datastoreItem xmlns:ds="http://schemas.openxmlformats.org/officeDocument/2006/customXml" ds:itemID="{BC5F2D29-7382-4B88-8885-3A8EA6DB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b62bdc22-63f6-4a8a-9379-8df62d3ca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55558-076F-4B6F-A8F4-64789230DDC6}">
  <ds:schemaRefs>
    <ds:schemaRef ds:uri="http://schemas.microsoft.com/sharepoint/events"/>
  </ds:schemaRefs>
</ds:datastoreItem>
</file>

<file path=customXml/itemProps4.xml><?xml version="1.0" encoding="utf-8"?>
<ds:datastoreItem xmlns:ds="http://schemas.openxmlformats.org/officeDocument/2006/customXml" ds:itemID="{D6A1731C-998A-45D9-9E4C-09968F9FE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3240</Words>
  <Characters>18468</Characters>
  <Application>Microsoft Office Word</Application>
  <DocSecurity>0</DocSecurity>
  <Lines>153</Lines>
  <Paragraphs>43</Paragraphs>
  <ScaleCrop>false</ScaleCrop>
  <Company/>
  <LinksUpToDate>false</LinksUpToDate>
  <CharactersWithSpaces>21665</CharactersWithSpaces>
  <SharedDoc>false</SharedDoc>
  <HLinks>
    <vt:vector size="138" baseType="variant">
      <vt:variant>
        <vt:i4>2818149</vt:i4>
      </vt:variant>
      <vt:variant>
        <vt:i4>126</vt:i4>
      </vt:variant>
      <vt:variant>
        <vt:i4>0</vt:i4>
      </vt:variant>
      <vt:variant>
        <vt:i4>5</vt:i4>
      </vt:variant>
      <vt:variant>
        <vt:lpwstr>https://www.nzism.gcsb.govt.nz/</vt:lpwstr>
      </vt:variant>
      <vt:variant>
        <vt:lpwstr/>
      </vt:variant>
      <vt:variant>
        <vt:i4>2818149</vt:i4>
      </vt:variant>
      <vt:variant>
        <vt:i4>123</vt:i4>
      </vt:variant>
      <vt:variant>
        <vt:i4>0</vt:i4>
      </vt:variant>
      <vt:variant>
        <vt:i4>5</vt:i4>
      </vt:variant>
      <vt:variant>
        <vt:lpwstr>https://www.nzism.gcsb.govt.nz/</vt:lpwstr>
      </vt:variant>
      <vt:variant>
        <vt:lpwstr/>
      </vt:variant>
      <vt:variant>
        <vt:i4>1441848</vt:i4>
      </vt:variant>
      <vt:variant>
        <vt:i4>116</vt:i4>
      </vt:variant>
      <vt:variant>
        <vt:i4>0</vt:i4>
      </vt:variant>
      <vt:variant>
        <vt:i4>5</vt:i4>
      </vt:variant>
      <vt:variant>
        <vt:lpwstr/>
      </vt:variant>
      <vt:variant>
        <vt:lpwstr>_Toc214566834</vt:lpwstr>
      </vt:variant>
      <vt:variant>
        <vt:i4>1441848</vt:i4>
      </vt:variant>
      <vt:variant>
        <vt:i4>110</vt:i4>
      </vt:variant>
      <vt:variant>
        <vt:i4>0</vt:i4>
      </vt:variant>
      <vt:variant>
        <vt:i4>5</vt:i4>
      </vt:variant>
      <vt:variant>
        <vt:lpwstr/>
      </vt:variant>
      <vt:variant>
        <vt:lpwstr>_Toc214566833</vt:lpwstr>
      </vt:variant>
      <vt:variant>
        <vt:i4>1441848</vt:i4>
      </vt:variant>
      <vt:variant>
        <vt:i4>104</vt:i4>
      </vt:variant>
      <vt:variant>
        <vt:i4>0</vt:i4>
      </vt:variant>
      <vt:variant>
        <vt:i4>5</vt:i4>
      </vt:variant>
      <vt:variant>
        <vt:lpwstr/>
      </vt:variant>
      <vt:variant>
        <vt:lpwstr>_Toc214566832</vt:lpwstr>
      </vt:variant>
      <vt:variant>
        <vt:i4>1441848</vt:i4>
      </vt:variant>
      <vt:variant>
        <vt:i4>98</vt:i4>
      </vt:variant>
      <vt:variant>
        <vt:i4>0</vt:i4>
      </vt:variant>
      <vt:variant>
        <vt:i4>5</vt:i4>
      </vt:variant>
      <vt:variant>
        <vt:lpwstr/>
      </vt:variant>
      <vt:variant>
        <vt:lpwstr>_Toc214566831</vt:lpwstr>
      </vt:variant>
      <vt:variant>
        <vt:i4>1441848</vt:i4>
      </vt:variant>
      <vt:variant>
        <vt:i4>92</vt:i4>
      </vt:variant>
      <vt:variant>
        <vt:i4>0</vt:i4>
      </vt:variant>
      <vt:variant>
        <vt:i4>5</vt:i4>
      </vt:variant>
      <vt:variant>
        <vt:lpwstr/>
      </vt:variant>
      <vt:variant>
        <vt:lpwstr>_Toc214566830</vt:lpwstr>
      </vt:variant>
      <vt:variant>
        <vt:i4>1507384</vt:i4>
      </vt:variant>
      <vt:variant>
        <vt:i4>86</vt:i4>
      </vt:variant>
      <vt:variant>
        <vt:i4>0</vt:i4>
      </vt:variant>
      <vt:variant>
        <vt:i4>5</vt:i4>
      </vt:variant>
      <vt:variant>
        <vt:lpwstr/>
      </vt:variant>
      <vt:variant>
        <vt:lpwstr>_Toc214566829</vt:lpwstr>
      </vt:variant>
      <vt:variant>
        <vt:i4>1507384</vt:i4>
      </vt:variant>
      <vt:variant>
        <vt:i4>80</vt:i4>
      </vt:variant>
      <vt:variant>
        <vt:i4>0</vt:i4>
      </vt:variant>
      <vt:variant>
        <vt:i4>5</vt:i4>
      </vt:variant>
      <vt:variant>
        <vt:lpwstr/>
      </vt:variant>
      <vt:variant>
        <vt:lpwstr>_Toc214566828</vt:lpwstr>
      </vt:variant>
      <vt:variant>
        <vt:i4>1507384</vt:i4>
      </vt:variant>
      <vt:variant>
        <vt:i4>74</vt:i4>
      </vt:variant>
      <vt:variant>
        <vt:i4>0</vt:i4>
      </vt:variant>
      <vt:variant>
        <vt:i4>5</vt:i4>
      </vt:variant>
      <vt:variant>
        <vt:lpwstr/>
      </vt:variant>
      <vt:variant>
        <vt:lpwstr>_Toc214566827</vt:lpwstr>
      </vt:variant>
      <vt:variant>
        <vt:i4>1507384</vt:i4>
      </vt:variant>
      <vt:variant>
        <vt:i4>68</vt:i4>
      </vt:variant>
      <vt:variant>
        <vt:i4>0</vt:i4>
      </vt:variant>
      <vt:variant>
        <vt:i4>5</vt:i4>
      </vt:variant>
      <vt:variant>
        <vt:lpwstr/>
      </vt:variant>
      <vt:variant>
        <vt:lpwstr>_Toc214566826</vt:lpwstr>
      </vt:variant>
      <vt:variant>
        <vt:i4>1507384</vt:i4>
      </vt:variant>
      <vt:variant>
        <vt:i4>62</vt:i4>
      </vt:variant>
      <vt:variant>
        <vt:i4>0</vt:i4>
      </vt:variant>
      <vt:variant>
        <vt:i4>5</vt:i4>
      </vt:variant>
      <vt:variant>
        <vt:lpwstr/>
      </vt:variant>
      <vt:variant>
        <vt:lpwstr>_Toc214566825</vt:lpwstr>
      </vt:variant>
      <vt:variant>
        <vt:i4>1507384</vt:i4>
      </vt:variant>
      <vt:variant>
        <vt:i4>56</vt:i4>
      </vt:variant>
      <vt:variant>
        <vt:i4>0</vt:i4>
      </vt:variant>
      <vt:variant>
        <vt:i4>5</vt:i4>
      </vt:variant>
      <vt:variant>
        <vt:lpwstr/>
      </vt:variant>
      <vt:variant>
        <vt:lpwstr>_Toc214566824</vt:lpwstr>
      </vt:variant>
      <vt:variant>
        <vt:i4>1507384</vt:i4>
      </vt:variant>
      <vt:variant>
        <vt:i4>50</vt:i4>
      </vt:variant>
      <vt:variant>
        <vt:i4>0</vt:i4>
      </vt:variant>
      <vt:variant>
        <vt:i4>5</vt:i4>
      </vt:variant>
      <vt:variant>
        <vt:lpwstr/>
      </vt:variant>
      <vt:variant>
        <vt:lpwstr>_Toc214566823</vt:lpwstr>
      </vt:variant>
      <vt:variant>
        <vt:i4>1507384</vt:i4>
      </vt:variant>
      <vt:variant>
        <vt:i4>44</vt:i4>
      </vt:variant>
      <vt:variant>
        <vt:i4>0</vt:i4>
      </vt:variant>
      <vt:variant>
        <vt:i4>5</vt:i4>
      </vt:variant>
      <vt:variant>
        <vt:lpwstr/>
      </vt:variant>
      <vt:variant>
        <vt:lpwstr>_Toc214566822</vt:lpwstr>
      </vt:variant>
      <vt:variant>
        <vt:i4>1507384</vt:i4>
      </vt:variant>
      <vt:variant>
        <vt:i4>38</vt:i4>
      </vt:variant>
      <vt:variant>
        <vt:i4>0</vt:i4>
      </vt:variant>
      <vt:variant>
        <vt:i4>5</vt:i4>
      </vt:variant>
      <vt:variant>
        <vt:lpwstr/>
      </vt:variant>
      <vt:variant>
        <vt:lpwstr>_Toc214566821</vt:lpwstr>
      </vt:variant>
      <vt:variant>
        <vt:i4>1507384</vt:i4>
      </vt:variant>
      <vt:variant>
        <vt:i4>32</vt:i4>
      </vt:variant>
      <vt:variant>
        <vt:i4>0</vt:i4>
      </vt:variant>
      <vt:variant>
        <vt:i4>5</vt:i4>
      </vt:variant>
      <vt:variant>
        <vt:lpwstr/>
      </vt:variant>
      <vt:variant>
        <vt:lpwstr>_Toc214566820</vt:lpwstr>
      </vt:variant>
      <vt:variant>
        <vt:i4>1310776</vt:i4>
      </vt:variant>
      <vt:variant>
        <vt:i4>26</vt:i4>
      </vt:variant>
      <vt:variant>
        <vt:i4>0</vt:i4>
      </vt:variant>
      <vt:variant>
        <vt:i4>5</vt:i4>
      </vt:variant>
      <vt:variant>
        <vt:lpwstr/>
      </vt:variant>
      <vt:variant>
        <vt:lpwstr>_Toc214566819</vt:lpwstr>
      </vt:variant>
      <vt:variant>
        <vt:i4>1310776</vt:i4>
      </vt:variant>
      <vt:variant>
        <vt:i4>20</vt:i4>
      </vt:variant>
      <vt:variant>
        <vt:i4>0</vt:i4>
      </vt:variant>
      <vt:variant>
        <vt:i4>5</vt:i4>
      </vt:variant>
      <vt:variant>
        <vt:lpwstr/>
      </vt:variant>
      <vt:variant>
        <vt:lpwstr>_Toc214566818</vt:lpwstr>
      </vt:variant>
      <vt:variant>
        <vt:i4>1310776</vt:i4>
      </vt:variant>
      <vt:variant>
        <vt:i4>14</vt:i4>
      </vt:variant>
      <vt:variant>
        <vt:i4>0</vt:i4>
      </vt:variant>
      <vt:variant>
        <vt:i4>5</vt:i4>
      </vt:variant>
      <vt:variant>
        <vt:lpwstr/>
      </vt:variant>
      <vt:variant>
        <vt:lpwstr>_Toc214566817</vt:lpwstr>
      </vt:variant>
      <vt:variant>
        <vt:i4>1310776</vt:i4>
      </vt:variant>
      <vt:variant>
        <vt:i4>8</vt:i4>
      </vt:variant>
      <vt:variant>
        <vt:i4>0</vt:i4>
      </vt:variant>
      <vt:variant>
        <vt:i4>5</vt:i4>
      </vt:variant>
      <vt:variant>
        <vt:lpwstr/>
      </vt:variant>
      <vt:variant>
        <vt:lpwstr>_Toc214566816</vt:lpwstr>
      </vt:variant>
      <vt:variant>
        <vt:i4>3080288</vt:i4>
      </vt:variant>
      <vt:variant>
        <vt:i4>3</vt:i4>
      </vt:variant>
      <vt:variant>
        <vt:i4>0</vt:i4>
      </vt:variant>
      <vt:variant>
        <vt:i4>5</vt:i4>
      </vt:variant>
      <vt:variant>
        <vt:lpwstr>https://www.dia.govt.nz/Trust-Framework-for-Digital-Identity-Independent-evaluators</vt:lpwstr>
      </vt:variant>
      <vt:variant>
        <vt:lpwstr/>
      </vt:variant>
      <vt:variant>
        <vt:i4>1507414</vt:i4>
      </vt:variant>
      <vt:variant>
        <vt:i4>0</vt:i4>
      </vt:variant>
      <vt:variant>
        <vt:i4>0</vt:i4>
      </vt:variant>
      <vt:variant>
        <vt:i4>5</vt:i4>
      </vt:variant>
      <vt:variant>
        <vt:lpwstr>https://www.dia.govt.nz/Trust-Framework-for-Digital-Identity-Legislation</vt:lpwstr>
      </vt:variant>
      <vt:variant>
        <vt:lpwstr>DISTF-Act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Dannefaerd</dc:creator>
  <cp:keywords/>
  <dc:description/>
  <cp:lastModifiedBy>Logan Hull</cp:lastModifiedBy>
  <cp:revision>20</cp:revision>
  <dcterms:created xsi:type="dcterms:W3CDTF">2025-11-20T05:07:00Z</dcterms:created>
  <dcterms:modified xsi:type="dcterms:W3CDTF">2026-05-03T21:42:00Z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0x01010055571D6AD1A46E4EB6F78EE08DA741A5030031EBE475E898084A904C61247C27A276</vt:lpwstr>
  </property>
  <property fmtid="{D5CDD505-2E9C-101B-9397-08002B2CF9AE}" pid="3" name="_dlc_DocIdItemGuid">
    <vt:lpwstr>43f87bec-e0c6-4fa7-a831-346ccccbefd0</vt:lpwstr>
  </property>
  <property fmtid="{D5CDD505-2E9C-101B-9397-08002B2CF9AE}" pid="4" name="SecurityClassification">
    <vt:lpwstr>1;#UNCLASSIFIED|2c10f15e-4fe4-4bec-ae91-1116436da94b</vt:lpwstr>
  </property>
  <property fmtid="{D5CDD505-2E9C-101B-9397-08002B2CF9AE}" pid="5" name="ncc9d04dce814765bf3dd7c3f44c6226">
    <vt:lpwstr>Correspondence|dcd6b05f-dc80-4336-b228-09aebf3d212c</vt:lpwstr>
  </property>
  <property fmtid="{D5CDD505-2E9C-101B-9397-08002B2CF9AE}" pid="6" name="DIASecurityClassification">
    <vt:lpwstr>2;#UNCLASSIFIED|2c10f15e-4fe4-4bec-ae91-1116436da94b</vt:lpwstr>
  </property>
  <property fmtid="{D5CDD505-2E9C-101B-9397-08002B2CF9AE}" pid="7" name="TaxKeyword">
    <vt:lpwstr/>
  </property>
  <property fmtid="{D5CDD505-2E9C-101B-9397-08002B2CF9AE}" pid="8" name="l2c8343a3fe24a7eb5c9fc30ae854991">
    <vt:lpwstr/>
  </property>
  <property fmtid="{D5CDD505-2E9C-101B-9397-08002B2CF9AE}" pid="9" name="C3FinancialYearNote">
    <vt:lpwstr/>
  </property>
  <property fmtid="{D5CDD505-2E9C-101B-9397-08002B2CF9AE}" pid="10" name="C3FinancialYear">
    <vt:lpwstr/>
  </property>
  <property fmtid="{D5CDD505-2E9C-101B-9397-08002B2CF9AE}" pid="11" name="MediaServiceImageTags">
    <vt:lpwstr/>
  </property>
  <property fmtid="{D5CDD505-2E9C-101B-9397-08002B2CF9AE}" pid="12" name="DIAFinancialDocumentType">
    <vt:lpwstr/>
  </property>
  <property fmtid="{D5CDD505-2E9C-101B-9397-08002B2CF9AE}" pid="13" name="DIAReportDocumentType">
    <vt:lpwstr/>
  </property>
  <property fmtid="{D5CDD505-2E9C-101B-9397-08002B2CF9AE}" pid="14" name="DIAEmailContentType">
    <vt:lpwstr>3;#Correspondence|dcd6b05f-dc80-4336-b228-09aebf3d212c</vt:lpwstr>
  </property>
  <property fmtid="{D5CDD505-2E9C-101B-9397-08002B2CF9AE}" pid="15" name="DIAVendorDocumentType">
    <vt:lpwstr/>
  </property>
  <property fmtid="{D5CDD505-2E9C-101B-9397-08002B2CF9AE}" pid="16" name="DIAMeetingDocumentType">
    <vt:lpwstr/>
  </property>
  <property fmtid="{D5CDD505-2E9C-101B-9397-08002B2CF9AE}" pid="17" name="de8f250536824a8996bce1d96308b5ef">
    <vt:lpwstr/>
  </property>
  <property fmtid="{D5CDD505-2E9C-101B-9397-08002B2CF9AE}" pid="18" name="DIAAdministrationDocumentType">
    <vt:lpwstr/>
  </property>
  <property fmtid="{D5CDD505-2E9C-101B-9397-08002B2CF9AE}" pid="19" name="d3a0a9afdfda487489cc8341d3e8e5c6">
    <vt:lpwstr/>
  </property>
  <property fmtid="{D5CDD505-2E9C-101B-9397-08002B2CF9AE}" pid="20" name="o989dca3f8824a58a3aa0ed2c8cb88da">
    <vt:lpwstr/>
  </property>
  <property fmtid="{D5CDD505-2E9C-101B-9397-08002B2CF9AE}" pid="21" name="DIAAgreementType">
    <vt:lpwstr/>
  </property>
  <property fmtid="{D5CDD505-2E9C-101B-9397-08002B2CF9AE}" pid="22" name="lb1da8476036404bbad4cfc950f897b2">
    <vt:lpwstr/>
  </property>
  <property fmtid="{D5CDD505-2E9C-101B-9397-08002B2CF9AE}" pid="23" name="C3Topic">
    <vt:lpwstr>2906;#Marketplace - Supplier Application Artefact|6a6befc2-f96f-4975-9318-130835115491</vt:lpwstr>
  </property>
  <property fmtid="{D5CDD505-2E9C-101B-9397-08002B2CF9AE}" pid="24" name="RevIMBCS">
    <vt:lpwstr/>
  </property>
</Properties>
</file>